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3A7AD" w14:textId="1613BA14" w:rsidR="00BD46C6" w:rsidRPr="005E53D5" w:rsidRDefault="00C22A48" w:rsidP="00854796">
      <w:pPr>
        <w:tabs>
          <w:tab w:val="left" w:pos="1985"/>
        </w:tabs>
        <w:spacing w:after="0" w:line="240" w:lineRule="auto"/>
        <w:jc w:val="both"/>
        <w:rPr>
          <w:rFonts w:asciiTheme="majorHAnsi" w:hAnsiTheme="majorHAnsi" w:cstheme="majorHAnsi"/>
          <w:b/>
          <w:sz w:val="26"/>
          <w:szCs w:val="26"/>
          <w:lang w:val="en-US"/>
        </w:rPr>
      </w:pPr>
      <w:r w:rsidRPr="005E53D5">
        <w:rPr>
          <w:rFonts w:asciiTheme="majorHAnsi" w:hAnsiTheme="majorHAnsi" w:cstheme="majorHAnsi"/>
          <w:b/>
          <w:sz w:val="26"/>
          <w:szCs w:val="26"/>
          <w:lang w:val="en-US"/>
        </w:rPr>
        <w:t xml:space="preserve">      </w:t>
      </w:r>
      <w:r w:rsidR="00BD46C6" w:rsidRPr="005E53D5">
        <w:rPr>
          <w:rFonts w:asciiTheme="majorHAnsi" w:hAnsiTheme="majorHAnsi" w:cstheme="majorHAnsi"/>
          <w:b/>
          <w:sz w:val="26"/>
          <w:szCs w:val="26"/>
          <w:lang w:val="en-US"/>
        </w:rPr>
        <w:t>BỘ CÔNG THƯƠNG</w:t>
      </w:r>
      <w:r w:rsidR="00BD46C6" w:rsidRPr="005E53D5">
        <w:rPr>
          <w:rFonts w:asciiTheme="majorHAnsi" w:hAnsiTheme="majorHAnsi" w:cstheme="majorHAnsi"/>
          <w:b/>
          <w:sz w:val="26"/>
          <w:szCs w:val="26"/>
          <w:lang w:val="en-US"/>
        </w:rPr>
        <w:tab/>
      </w:r>
      <w:r w:rsidR="00BD46C6" w:rsidRPr="005E53D5">
        <w:rPr>
          <w:rFonts w:asciiTheme="majorHAnsi" w:hAnsiTheme="majorHAnsi" w:cstheme="majorHAnsi"/>
          <w:b/>
          <w:sz w:val="26"/>
          <w:szCs w:val="26"/>
          <w:lang w:val="en-US"/>
        </w:rPr>
        <w:tab/>
      </w:r>
      <w:r w:rsidR="00BD46C6" w:rsidRPr="005E53D5">
        <w:rPr>
          <w:rFonts w:asciiTheme="majorHAnsi" w:hAnsiTheme="majorHAnsi" w:cstheme="majorHAnsi"/>
          <w:b/>
          <w:sz w:val="26"/>
          <w:szCs w:val="26"/>
          <w:lang w:val="en-US"/>
        </w:rPr>
        <w:tab/>
      </w:r>
      <w:r w:rsidR="00BD46C6" w:rsidRPr="005E53D5">
        <w:rPr>
          <w:rFonts w:asciiTheme="majorHAnsi" w:hAnsiTheme="majorHAnsi" w:cstheme="majorHAnsi"/>
          <w:b/>
          <w:sz w:val="26"/>
          <w:szCs w:val="26"/>
          <w:lang w:val="en-US"/>
        </w:rPr>
        <w:tab/>
      </w:r>
      <w:r w:rsidR="00BD46C6" w:rsidRPr="005E53D5">
        <w:rPr>
          <w:rFonts w:asciiTheme="majorHAnsi" w:hAnsiTheme="majorHAnsi" w:cstheme="majorHAnsi"/>
          <w:b/>
          <w:sz w:val="26"/>
          <w:szCs w:val="26"/>
          <w:lang w:val="en-US"/>
        </w:rPr>
        <w:tab/>
      </w:r>
      <w:r w:rsidR="00607DD0" w:rsidRPr="005E53D5">
        <w:rPr>
          <w:rFonts w:asciiTheme="majorHAnsi" w:hAnsiTheme="majorHAnsi" w:cstheme="majorHAnsi"/>
          <w:b/>
          <w:sz w:val="26"/>
          <w:szCs w:val="26"/>
          <w:lang w:val="en-US"/>
        </w:rPr>
        <w:tab/>
      </w:r>
      <w:r w:rsidR="00BD46C6" w:rsidRPr="005E53D5">
        <w:rPr>
          <w:rFonts w:asciiTheme="majorHAnsi" w:hAnsiTheme="majorHAnsi" w:cstheme="majorHAnsi"/>
          <w:b/>
          <w:sz w:val="26"/>
          <w:szCs w:val="26"/>
          <w:lang w:val="en-US"/>
        </w:rPr>
        <w:t>CỘNG HÒA XÃ HỘI CHỦ NGHĨA VIỆT NAM</w:t>
      </w:r>
    </w:p>
    <w:p w14:paraId="1BB463FA" w14:textId="3F99BF68" w:rsidR="00BD46C6" w:rsidRPr="005E53D5" w:rsidRDefault="00EF3F70" w:rsidP="00854796">
      <w:pPr>
        <w:tabs>
          <w:tab w:val="left" w:pos="1985"/>
        </w:tabs>
        <w:spacing w:after="0" w:line="240" w:lineRule="auto"/>
        <w:jc w:val="both"/>
        <w:rPr>
          <w:rFonts w:asciiTheme="majorHAnsi" w:hAnsiTheme="majorHAnsi" w:cstheme="majorHAnsi"/>
          <w:b/>
          <w:sz w:val="26"/>
          <w:szCs w:val="26"/>
          <w:lang w:val="en-US"/>
        </w:rPr>
      </w:pPr>
      <w:r>
        <w:rPr>
          <w:rFonts w:asciiTheme="majorHAnsi" w:hAnsiTheme="majorHAnsi" w:cstheme="majorHAnsi"/>
          <w:noProof/>
          <w:sz w:val="26"/>
          <w:szCs w:val="26"/>
          <w:lang w:val="en-US" w:eastAsia="en-US"/>
        </w:rPr>
        <w:pict w14:anchorId="055F5B28">
          <v:shapetype id="_x0000_t32" coordsize="21600,21600" o:spt="32" o:oned="t" path="m,l21600,21600e" filled="f">
            <v:path arrowok="t" fillok="f" o:connecttype="none"/>
            <o:lock v:ext="edit" shapetype="t"/>
          </v:shapetype>
          <v:shape id="_x0000_s1026" type="#_x0000_t32" style="position:absolute;left:0;text-align:left;margin-left:49.85pt;margin-top:3.05pt;width:58.75pt;height:0;z-index:251658240" o:connectortype="straight"/>
        </w:pict>
      </w:r>
      <w:r>
        <w:rPr>
          <w:rFonts w:asciiTheme="majorHAnsi" w:hAnsiTheme="majorHAnsi" w:cstheme="majorHAnsi"/>
          <w:noProof/>
          <w:sz w:val="26"/>
          <w:szCs w:val="26"/>
          <w:lang w:val="en-US" w:eastAsia="en-US"/>
        </w:rPr>
        <w:pict w14:anchorId="4DDA1905">
          <v:shape id="_x0000_s1027" type="#_x0000_t32" style="position:absolute;left:0;text-align:left;margin-left:383.9pt;margin-top:17.4pt;width:155.55pt;height:0;z-index:251659264" o:connectortype="straight"/>
        </w:pict>
      </w:r>
      <w:r w:rsidR="00BD46C6" w:rsidRPr="005E53D5">
        <w:rPr>
          <w:rFonts w:asciiTheme="majorHAnsi" w:hAnsiTheme="majorHAnsi" w:cstheme="majorHAnsi"/>
          <w:sz w:val="26"/>
          <w:szCs w:val="26"/>
          <w:lang w:val="en-US"/>
        </w:rPr>
        <w:t xml:space="preserve">            </w:t>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r>
      <w:r w:rsidR="00607DD0" w:rsidRPr="005E53D5">
        <w:rPr>
          <w:rFonts w:asciiTheme="majorHAnsi" w:hAnsiTheme="majorHAnsi" w:cstheme="majorHAnsi"/>
          <w:sz w:val="26"/>
          <w:szCs w:val="26"/>
          <w:lang w:val="en-US"/>
        </w:rPr>
        <w:tab/>
      </w:r>
      <w:r w:rsidR="00BD46C6" w:rsidRPr="005E53D5">
        <w:rPr>
          <w:rFonts w:asciiTheme="majorHAnsi" w:hAnsiTheme="majorHAnsi" w:cstheme="majorHAnsi"/>
          <w:sz w:val="26"/>
          <w:szCs w:val="26"/>
          <w:lang w:val="en-US"/>
        </w:rPr>
        <w:tab/>
        <w:t xml:space="preserve">       </w:t>
      </w:r>
      <w:r w:rsidR="00BD46C6" w:rsidRPr="005E53D5">
        <w:rPr>
          <w:rFonts w:asciiTheme="majorHAnsi" w:hAnsiTheme="majorHAnsi" w:cstheme="majorHAnsi"/>
          <w:b/>
          <w:sz w:val="26"/>
          <w:szCs w:val="26"/>
          <w:lang w:val="en-US"/>
        </w:rPr>
        <w:t>Độc lập - Tự do - Hạnh phúc</w:t>
      </w:r>
    </w:p>
    <w:p w14:paraId="726C3646" w14:textId="443F50CF" w:rsidR="00BD46C6" w:rsidRPr="00F202EE" w:rsidRDefault="00BD46C6" w:rsidP="005E53D5">
      <w:pPr>
        <w:tabs>
          <w:tab w:val="left" w:pos="1985"/>
        </w:tabs>
        <w:spacing w:before="120" w:after="120" w:line="240" w:lineRule="auto"/>
        <w:jc w:val="both"/>
        <w:rPr>
          <w:rFonts w:asciiTheme="majorHAnsi" w:hAnsiTheme="majorHAnsi" w:cstheme="majorHAnsi"/>
          <w:i/>
          <w:sz w:val="26"/>
          <w:szCs w:val="26"/>
          <w:lang w:val="en-US"/>
        </w:rPr>
      </w:pP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r>
      <w:r w:rsidR="00607DD0" w:rsidRPr="005E53D5">
        <w:rPr>
          <w:rFonts w:asciiTheme="majorHAnsi" w:hAnsiTheme="majorHAnsi" w:cstheme="majorHAnsi"/>
          <w:b/>
          <w:sz w:val="26"/>
          <w:szCs w:val="26"/>
          <w:lang w:val="en-US"/>
        </w:rPr>
        <w:tab/>
      </w:r>
      <w:r w:rsidRPr="005E53D5">
        <w:rPr>
          <w:rFonts w:asciiTheme="majorHAnsi" w:hAnsiTheme="majorHAnsi" w:cstheme="majorHAnsi"/>
          <w:b/>
          <w:sz w:val="26"/>
          <w:szCs w:val="26"/>
          <w:lang w:val="en-US"/>
        </w:rPr>
        <w:tab/>
        <w:t xml:space="preserve">       </w:t>
      </w:r>
      <w:r w:rsidR="00F202EE" w:rsidRPr="00F202EE">
        <w:rPr>
          <w:rFonts w:asciiTheme="majorHAnsi" w:hAnsiTheme="majorHAnsi" w:cstheme="majorHAnsi"/>
          <w:i/>
          <w:sz w:val="26"/>
          <w:szCs w:val="26"/>
          <w:lang w:val="en-US"/>
        </w:rPr>
        <w:t>Hà Nội, ngày      tháng      năm 2025</w:t>
      </w:r>
    </w:p>
    <w:p w14:paraId="3C6B0E12" w14:textId="77777777" w:rsidR="00BD46C6" w:rsidRPr="005E53D5" w:rsidRDefault="00BD46C6" w:rsidP="005E53D5">
      <w:pPr>
        <w:tabs>
          <w:tab w:val="left" w:pos="1985"/>
        </w:tabs>
        <w:spacing w:before="120" w:after="120" w:line="240" w:lineRule="auto"/>
        <w:jc w:val="both"/>
        <w:rPr>
          <w:rFonts w:asciiTheme="majorHAnsi" w:hAnsiTheme="majorHAnsi" w:cstheme="majorHAnsi"/>
          <w:sz w:val="26"/>
          <w:szCs w:val="26"/>
          <w:lang w:val="en-US"/>
        </w:rPr>
      </w:pPr>
    </w:p>
    <w:p w14:paraId="72079F14" w14:textId="0FBFEB12" w:rsidR="00A9240F" w:rsidRPr="005E53D5" w:rsidRDefault="00F202EE" w:rsidP="005E53D5">
      <w:pPr>
        <w:spacing w:before="120" w:after="120" w:line="240" w:lineRule="auto"/>
        <w:ind w:left="284" w:right="66"/>
        <w:jc w:val="center"/>
        <w:rPr>
          <w:rFonts w:asciiTheme="majorHAnsi" w:hAnsiTheme="majorHAnsi" w:cstheme="majorHAnsi"/>
          <w:b/>
          <w:sz w:val="26"/>
          <w:szCs w:val="26"/>
          <w:lang w:val="en-US"/>
        </w:rPr>
      </w:pPr>
      <w:r>
        <w:rPr>
          <w:rFonts w:asciiTheme="majorHAnsi" w:hAnsiTheme="majorHAnsi" w:cstheme="majorHAnsi"/>
          <w:b/>
          <w:sz w:val="26"/>
          <w:szCs w:val="26"/>
          <w:lang w:val="en-US"/>
        </w:rPr>
        <w:t xml:space="preserve">BẢN </w:t>
      </w:r>
      <w:r w:rsidR="00843FBA" w:rsidRPr="005E53D5">
        <w:rPr>
          <w:rFonts w:asciiTheme="majorHAnsi" w:hAnsiTheme="majorHAnsi" w:cstheme="majorHAnsi"/>
          <w:b/>
          <w:sz w:val="26"/>
          <w:szCs w:val="26"/>
          <w:lang w:val="en-US"/>
        </w:rPr>
        <w:t>TỔNG HỢP</w:t>
      </w:r>
      <w:r>
        <w:rPr>
          <w:rFonts w:asciiTheme="majorHAnsi" w:hAnsiTheme="majorHAnsi" w:cstheme="majorHAnsi"/>
          <w:b/>
          <w:sz w:val="26"/>
          <w:szCs w:val="26"/>
          <w:lang w:val="en-US"/>
        </w:rPr>
        <w:t xml:space="preserve"> Ý KIẾN</w:t>
      </w:r>
      <w:r w:rsidR="00843FBA" w:rsidRPr="005E53D5">
        <w:rPr>
          <w:rFonts w:asciiTheme="majorHAnsi" w:hAnsiTheme="majorHAnsi" w:cstheme="majorHAnsi"/>
          <w:b/>
          <w:sz w:val="26"/>
          <w:szCs w:val="26"/>
          <w:lang w:val="en-US"/>
        </w:rPr>
        <w:t xml:space="preserve">, </w:t>
      </w:r>
      <w:r w:rsidRPr="005E53D5">
        <w:rPr>
          <w:rFonts w:asciiTheme="majorHAnsi" w:hAnsiTheme="majorHAnsi" w:cstheme="majorHAnsi"/>
          <w:b/>
          <w:sz w:val="26"/>
          <w:szCs w:val="26"/>
          <w:lang w:val="en-US"/>
        </w:rPr>
        <w:t>TIẾ</w:t>
      </w:r>
      <w:r>
        <w:rPr>
          <w:rFonts w:asciiTheme="majorHAnsi" w:hAnsiTheme="majorHAnsi" w:cstheme="majorHAnsi"/>
          <w:b/>
          <w:sz w:val="26"/>
          <w:szCs w:val="26"/>
          <w:lang w:val="en-US"/>
        </w:rPr>
        <w:t xml:space="preserve">P THU, </w:t>
      </w:r>
      <w:r w:rsidR="00843FBA" w:rsidRPr="005E53D5">
        <w:rPr>
          <w:rFonts w:asciiTheme="majorHAnsi" w:hAnsiTheme="majorHAnsi" w:cstheme="majorHAnsi"/>
          <w:b/>
          <w:sz w:val="26"/>
          <w:szCs w:val="26"/>
          <w:lang w:val="en-US"/>
        </w:rPr>
        <w:t>GIẢI TRÌNH, Ý KIẾ</w:t>
      </w:r>
      <w:r>
        <w:rPr>
          <w:rFonts w:asciiTheme="majorHAnsi" w:hAnsiTheme="majorHAnsi" w:cstheme="majorHAnsi"/>
          <w:b/>
          <w:sz w:val="26"/>
          <w:szCs w:val="26"/>
          <w:lang w:val="en-US"/>
        </w:rPr>
        <w:t xml:space="preserve">N GÓP Ý, </w:t>
      </w:r>
      <w:r w:rsidRPr="00F202EE">
        <w:rPr>
          <w:rFonts w:asciiTheme="majorHAnsi" w:hAnsiTheme="majorHAnsi" w:cstheme="majorHAnsi"/>
          <w:b/>
          <w:sz w:val="26"/>
          <w:szCs w:val="26"/>
          <w:lang w:val="en-US"/>
        </w:rPr>
        <w:t>PHẢN BIỆN XÃ HỘI</w:t>
      </w:r>
      <w:r w:rsidRPr="005E53D5">
        <w:rPr>
          <w:rFonts w:asciiTheme="majorHAnsi" w:hAnsiTheme="majorHAnsi" w:cstheme="majorHAnsi"/>
          <w:b/>
          <w:sz w:val="26"/>
          <w:szCs w:val="26"/>
          <w:lang w:val="en-US"/>
        </w:rPr>
        <w:t xml:space="preserve"> </w:t>
      </w:r>
      <w:r>
        <w:rPr>
          <w:rFonts w:asciiTheme="majorHAnsi" w:hAnsiTheme="majorHAnsi" w:cstheme="majorHAnsi"/>
          <w:b/>
          <w:sz w:val="26"/>
          <w:szCs w:val="26"/>
          <w:lang w:val="en-US"/>
        </w:rPr>
        <w:t>CỦA</w:t>
      </w:r>
      <w:r w:rsidR="00A9240F" w:rsidRPr="005E53D5">
        <w:rPr>
          <w:rFonts w:asciiTheme="majorHAnsi" w:hAnsiTheme="majorHAnsi" w:cstheme="majorHAnsi"/>
          <w:b/>
          <w:sz w:val="26"/>
          <w:szCs w:val="26"/>
          <w:lang w:val="en-US"/>
        </w:rPr>
        <w:t xml:space="preserve"> </w:t>
      </w:r>
      <w:r w:rsidR="00103542" w:rsidRPr="005E53D5">
        <w:rPr>
          <w:rFonts w:asciiTheme="majorHAnsi" w:hAnsiTheme="majorHAnsi" w:cstheme="majorHAnsi"/>
          <w:b/>
          <w:sz w:val="26"/>
          <w:szCs w:val="26"/>
          <w:lang w:val="en-US"/>
        </w:rPr>
        <w:t>DỰ THẢO NGHỊ ĐỊNH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w:t>
      </w:r>
    </w:p>
    <w:p w14:paraId="1D1A4F11" w14:textId="282D3836" w:rsidR="00F202EE" w:rsidRDefault="00F202EE" w:rsidP="00F202EE">
      <w:pPr>
        <w:pStyle w:val="ListParagraph"/>
        <w:spacing w:before="120" w:after="120" w:line="240" w:lineRule="auto"/>
        <w:ind w:left="284"/>
        <w:contextualSpacing w:val="0"/>
        <w:jc w:val="both"/>
        <w:rPr>
          <w:rFonts w:asciiTheme="majorHAnsi" w:hAnsiTheme="majorHAnsi" w:cstheme="majorHAnsi"/>
          <w:sz w:val="26"/>
          <w:szCs w:val="26"/>
          <w:lang w:val="en-US"/>
        </w:rPr>
      </w:pPr>
      <w:r w:rsidRPr="00F202EE">
        <w:rPr>
          <w:rFonts w:asciiTheme="majorHAnsi" w:hAnsiTheme="majorHAnsi" w:cstheme="majorHAnsi"/>
          <w:sz w:val="26"/>
          <w:szCs w:val="26"/>
          <w:lang w:val="en-US"/>
        </w:rPr>
        <w:t>Căn cứ Luật Ban hành văn bản quy phạm pháp luật, cơ quan lập đề xuất chính sách/cơ quan chủ trì soạn thảo đã tổ chức lấy ý kiến, tham vấn/phản biện xã hội đối với hồ sơ</w:t>
      </w:r>
      <w:r>
        <w:rPr>
          <w:rFonts w:asciiTheme="majorHAnsi" w:hAnsiTheme="majorHAnsi" w:cstheme="majorHAnsi"/>
          <w:sz w:val="26"/>
          <w:szCs w:val="26"/>
          <w:lang w:val="en-US"/>
        </w:rPr>
        <w:t xml:space="preserve"> Dự thảo Nghị định sửa đổi, bổ sung một số điều của Nghị định số 28/2018/NĐ-CP ngày 01/3/2018 của Chính phủ quy định chi tiết Luật Quản lý ngoại thương về một số biện pháp phát triển ngoại thương đã được sửa đổi, bổ sung theo Nghị định số 14/2024/NĐ-CP ngày 07/02/2024 của Chính phủ</w:t>
      </w:r>
    </w:p>
    <w:p w14:paraId="69D234A0" w14:textId="3F775801" w:rsidR="00F202EE" w:rsidRDefault="00F202EE" w:rsidP="00F202EE">
      <w:pPr>
        <w:pStyle w:val="ListParagraph"/>
        <w:spacing w:before="120" w:after="120" w:line="240" w:lineRule="auto"/>
        <w:ind w:left="284"/>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1. Tổng số </w:t>
      </w:r>
      <w:r w:rsidRPr="00F202EE">
        <w:rPr>
          <w:rFonts w:asciiTheme="majorHAnsi" w:hAnsiTheme="majorHAnsi" w:cstheme="majorHAnsi"/>
          <w:sz w:val="26"/>
          <w:szCs w:val="26"/>
          <w:lang w:val="en-US"/>
        </w:rPr>
        <w:t>cơ quan, tổ chức, cá nhân đã gửi xin ý kiến, tham vấn/góp ý, phản biện xã hội và tổng số ý kiến nhận được</w:t>
      </w:r>
    </w:p>
    <w:p w14:paraId="17F974FF" w14:textId="50A9CC95" w:rsidR="00EF00DC" w:rsidRPr="005E53D5" w:rsidRDefault="00EF00DC" w:rsidP="005E53D5">
      <w:pPr>
        <w:pStyle w:val="ListParagraph"/>
        <w:numPr>
          <w:ilvl w:val="0"/>
          <w:numId w:val="1"/>
        </w:numPr>
        <w:spacing w:before="120" w:after="120" w:line="240" w:lineRule="auto"/>
        <w:ind w:left="284" w:firstLine="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en-US"/>
        </w:rPr>
        <w:t>Các ý kiến đóng góp được thu thập từ ý kiến của các cơ quan Bộ, ngành; các cơ quan quản lý nhà nước tại các tỉnh, thành phố</w:t>
      </w:r>
      <w:r w:rsidR="0062354C" w:rsidRPr="005E53D5">
        <w:rPr>
          <w:rFonts w:asciiTheme="majorHAnsi" w:hAnsiTheme="majorHAnsi" w:cstheme="majorHAnsi"/>
          <w:sz w:val="26"/>
          <w:szCs w:val="26"/>
          <w:lang w:val="en-US"/>
        </w:rPr>
        <w:t xml:space="preserve"> (</w:t>
      </w:r>
      <w:r w:rsidR="00766AA5" w:rsidRPr="005E53D5">
        <w:rPr>
          <w:rFonts w:asciiTheme="majorHAnsi" w:hAnsiTheme="majorHAnsi" w:cstheme="majorHAnsi"/>
          <w:sz w:val="26"/>
          <w:szCs w:val="26"/>
          <w:lang w:val="en-US"/>
        </w:rPr>
        <w:t>UBND tỉnh/</w:t>
      </w:r>
      <w:r w:rsidR="0062354C" w:rsidRPr="005E53D5">
        <w:rPr>
          <w:rFonts w:asciiTheme="majorHAnsi" w:hAnsiTheme="majorHAnsi" w:cstheme="majorHAnsi"/>
          <w:sz w:val="26"/>
          <w:szCs w:val="26"/>
          <w:lang w:val="en-US"/>
        </w:rPr>
        <w:t>Sở Công Thương)</w:t>
      </w:r>
      <w:r w:rsidRPr="005E53D5">
        <w:rPr>
          <w:rFonts w:asciiTheme="majorHAnsi" w:hAnsiTheme="majorHAnsi" w:cstheme="majorHAnsi"/>
          <w:sz w:val="26"/>
          <w:szCs w:val="26"/>
          <w:lang w:val="en-US"/>
        </w:rPr>
        <w:t xml:space="preserve">. </w:t>
      </w:r>
    </w:p>
    <w:p w14:paraId="580A2650" w14:textId="6C0CC701" w:rsidR="005038A8" w:rsidRPr="00A47856" w:rsidRDefault="005038A8" w:rsidP="005E53D5">
      <w:pPr>
        <w:pStyle w:val="ListParagraph"/>
        <w:numPr>
          <w:ilvl w:val="0"/>
          <w:numId w:val="1"/>
        </w:numPr>
        <w:spacing w:before="120" w:after="120" w:line="240" w:lineRule="auto"/>
        <w:ind w:left="284" w:firstLine="0"/>
        <w:contextualSpacing w:val="0"/>
        <w:jc w:val="both"/>
        <w:rPr>
          <w:rFonts w:asciiTheme="majorHAnsi" w:hAnsiTheme="majorHAnsi" w:cstheme="majorHAnsi"/>
          <w:sz w:val="26"/>
          <w:szCs w:val="26"/>
          <w:lang w:val="en-US"/>
        </w:rPr>
      </w:pPr>
      <w:r w:rsidRPr="00A47856">
        <w:rPr>
          <w:rFonts w:asciiTheme="majorHAnsi" w:hAnsiTheme="majorHAnsi" w:cstheme="majorHAnsi"/>
          <w:sz w:val="26"/>
          <w:szCs w:val="26"/>
          <w:lang w:val="en-US"/>
        </w:rPr>
        <w:t>Số lượng các Bộ</w:t>
      </w:r>
      <w:r w:rsidR="005750E4" w:rsidRPr="00A47856">
        <w:rPr>
          <w:rFonts w:asciiTheme="majorHAnsi" w:hAnsiTheme="majorHAnsi" w:cstheme="majorHAnsi"/>
          <w:sz w:val="26"/>
          <w:szCs w:val="26"/>
          <w:lang w:val="en-US"/>
        </w:rPr>
        <w:t>, ngành</w:t>
      </w:r>
      <w:r w:rsidR="009150C2" w:rsidRPr="00A47856">
        <w:rPr>
          <w:rFonts w:asciiTheme="majorHAnsi" w:hAnsiTheme="majorHAnsi" w:cstheme="majorHAnsi"/>
          <w:sz w:val="26"/>
          <w:szCs w:val="26"/>
          <w:lang w:val="en-US"/>
        </w:rPr>
        <w:t xml:space="preserve"> đã góp ý: </w:t>
      </w:r>
      <w:r w:rsidR="0034109A" w:rsidRPr="00A47856">
        <w:rPr>
          <w:rFonts w:asciiTheme="majorHAnsi" w:hAnsiTheme="majorHAnsi" w:cstheme="majorHAnsi"/>
          <w:sz w:val="26"/>
          <w:szCs w:val="26"/>
          <w:lang w:val="en-US"/>
        </w:rPr>
        <w:t>0</w:t>
      </w:r>
      <w:r w:rsidR="00511EE1">
        <w:rPr>
          <w:rFonts w:asciiTheme="majorHAnsi" w:hAnsiTheme="majorHAnsi" w:cstheme="majorHAnsi"/>
          <w:sz w:val="26"/>
          <w:szCs w:val="26"/>
          <w:lang w:val="en-US"/>
        </w:rPr>
        <w:t>7</w:t>
      </w:r>
      <w:r w:rsidR="00766AA5" w:rsidRPr="00A47856">
        <w:rPr>
          <w:rFonts w:asciiTheme="majorHAnsi" w:hAnsiTheme="majorHAnsi" w:cstheme="majorHAnsi"/>
          <w:sz w:val="26"/>
          <w:szCs w:val="26"/>
          <w:lang w:val="en-US"/>
        </w:rPr>
        <w:t xml:space="preserve"> (</w:t>
      </w:r>
      <w:r w:rsidR="0034109A" w:rsidRPr="00A47856">
        <w:rPr>
          <w:rFonts w:asciiTheme="majorHAnsi" w:hAnsiTheme="majorHAnsi" w:cstheme="majorHAnsi"/>
          <w:sz w:val="26"/>
          <w:szCs w:val="26"/>
          <w:lang w:val="en-US"/>
        </w:rPr>
        <w:t>Ngân hàng Nhà nước</w:t>
      </w:r>
      <w:r w:rsidR="007E496B" w:rsidRPr="00A47856">
        <w:rPr>
          <w:rFonts w:asciiTheme="majorHAnsi" w:hAnsiTheme="majorHAnsi" w:cstheme="majorHAnsi"/>
          <w:sz w:val="26"/>
          <w:szCs w:val="26"/>
          <w:lang w:val="en-US"/>
        </w:rPr>
        <w:t>, Bộ Xây dựng</w:t>
      </w:r>
      <w:r w:rsidR="00D866F7" w:rsidRPr="00A47856">
        <w:rPr>
          <w:rFonts w:asciiTheme="majorHAnsi" w:hAnsiTheme="majorHAnsi" w:cstheme="majorHAnsi"/>
          <w:sz w:val="26"/>
          <w:szCs w:val="26"/>
          <w:lang w:val="en-US"/>
        </w:rPr>
        <w:t>, Bộ Quốc phòng</w:t>
      </w:r>
      <w:r w:rsidR="00850639">
        <w:rPr>
          <w:rFonts w:asciiTheme="majorHAnsi" w:hAnsiTheme="majorHAnsi" w:cstheme="majorHAnsi"/>
          <w:sz w:val="26"/>
          <w:szCs w:val="26"/>
          <w:lang w:val="en-US"/>
        </w:rPr>
        <w:t>, Bộ Nội vụ</w:t>
      </w:r>
      <w:r w:rsidR="006B6DDD">
        <w:rPr>
          <w:rFonts w:asciiTheme="majorHAnsi" w:hAnsiTheme="majorHAnsi" w:cstheme="majorHAnsi"/>
          <w:sz w:val="26"/>
          <w:szCs w:val="26"/>
          <w:lang w:val="en-US"/>
        </w:rPr>
        <w:t>, Tài chính</w:t>
      </w:r>
      <w:r w:rsidR="00875889">
        <w:rPr>
          <w:rFonts w:asciiTheme="majorHAnsi" w:hAnsiTheme="majorHAnsi" w:cstheme="majorHAnsi"/>
          <w:sz w:val="26"/>
          <w:szCs w:val="26"/>
          <w:lang w:val="en-US"/>
        </w:rPr>
        <w:t>, Văn hóa Thể thao và Du lịch</w:t>
      </w:r>
      <w:r w:rsidR="00511EE1">
        <w:rPr>
          <w:rFonts w:asciiTheme="majorHAnsi" w:hAnsiTheme="majorHAnsi" w:cstheme="majorHAnsi"/>
          <w:sz w:val="26"/>
          <w:szCs w:val="26"/>
          <w:lang w:val="en-US"/>
        </w:rPr>
        <w:t>, Khoa học và công nghệ</w:t>
      </w:r>
      <w:r w:rsidR="00766AA5" w:rsidRPr="00A47856">
        <w:rPr>
          <w:rFonts w:asciiTheme="majorHAnsi" w:hAnsiTheme="majorHAnsi" w:cstheme="majorHAnsi"/>
          <w:sz w:val="26"/>
          <w:szCs w:val="26"/>
          <w:lang w:val="en-US"/>
        </w:rPr>
        <w:t>)</w:t>
      </w:r>
      <w:r w:rsidR="00DD43FA" w:rsidRPr="00A47856">
        <w:rPr>
          <w:rFonts w:asciiTheme="majorHAnsi" w:hAnsiTheme="majorHAnsi" w:cstheme="majorHAnsi"/>
          <w:sz w:val="26"/>
          <w:szCs w:val="26"/>
          <w:lang w:val="en-US"/>
        </w:rPr>
        <w:t>.</w:t>
      </w:r>
    </w:p>
    <w:p w14:paraId="1D9FA554" w14:textId="59E85E1F" w:rsidR="005038A8" w:rsidRPr="00A47856" w:rsidRDefault="00DD43FA" w:rsidP="005E53D5">
      <w:pPr>
        <w:pStyle w:val="ListParagraph"/>
        <w:numPr>
          <w:ilvl w:val="0"/>
          <w:numId w:val="1"/>
        </w:numPr>
        <w:spacing w:before="120" w:after="120" w:line="240" w:lineRule="auto"/>
        <w:ind w:left="284" w:firstLine="0"/>
        <w:contextualSpacing w:val="0"/>
        <w:jc w:val="both"/>
        <w:rPr>
          <w:rFonts w:asciiTheme="majorHAnsi" w:hAnsiTheme="majorHAnsi" w:cstheme="majorHAnsi"/>
          <w:sz w:val="26"/>
          <w:szCs w:val="26"/>
          <w:lang w:val="en-US"/>
        </w:rPr>
      </w:pPr>
      <w:r w:rsidRPr="00A47856">
        <w:rPr>
          <w:rFonts w:asciiTheme="majorHAnsi" w:hAnsiTheme="majorHAnsi" w:cstheme="majorHAnsi"/>
          <w:sz w:val="26"/>
          <w:szCs w:val="26"/>
          <w:lang w:val="en-US"/>
        </w:rPr>
        <w:t xml:space="preserve">Các địa phương (UBND tỉnh/ Sở Công Thương) đã góp ý: </w:t>
      </w:r>
      <w:r w:rsidR="00093B5F" w:rsidRPr="00093B5F">
        <w:rPr>
          <w:rFonts w:asciiTheme="majorHAnsi" w:hAnsiTheme="majorHAnsi" w:cstheme="majorHAnsi"/>
          <w:color w:val="FF0000"/>
          <w:sz w:val="26"/>
          <w:szCs w:val="26"/>
          <w:lang w:val="en-US"/>
        </w:rPr>
        <w:t>15</w:t>
      </w:r>
      <w:r w:rsidRPr="00A47856">
        <w:rPr>
          <w:rFonts w:asciiTheme="majorHAnsi" w:hAnsiTheme="majorHAnsi" w:cstheme="majorHAnsi"/>
          <w:sz w:val="26"/>
          <w:szCs w:val="26"/>
          <w:lang w:val="en-US"/>
        </w:rPr>
        <w:t xml:space="preserve"> (</w:t>
      </w:r>
      <w:r w:rsidR="00DA4D88" w:rsidRPr="00A47856">
        <w:rPr>
          <w:rFonts w:asciiTheme="majorHAnsi" w:hAnsiTheme="majorHAnsi" w:cstheme="majorHAnsi"/>
          <w:sz w:val="26"/>
          <w:szCs w:val="26"/>
          <w:lang w:val="en-US"/>
        </w:rPr>
        <w:t>Cao Bằng</w:t>
      </w:r>
      <w:r w:rsidR="00F12E73" w:rsidRPr="00A47856">
        <w:rPr>
          <w:rFonts w:asciiTheme="majorHAnsi" w:hAnsiTheme="majorHAnsi" w:cstheme="majorHAnsi"/>
          <w:sz w:val="26"/>
          <w:szCs w:val="26"/>
          <w:lang w:val="en-US"/>
        </w:rPr>
        <w:t xml:space="preserve">, </w:t>
      </w:r>
      <w:r w:rsidR="00E61164" w:rsidRPr="00A47856">
        <w:rPr>
          <w:rFonts w:asciiTheme="majorHAnsi" w:hAnsiTheme="majorHAnsi" w:cstheme="majorHAnsi"/>
          <w:sz w:val="26"/>
          <w:szCs w:val="26"/>
          <w:lang w:val="en-US"/>
        </w:rPr>
        <w:t>Đồng Tháp, Hải Phòng</w:t>
      </w:r>
      <w:r w:rsidR="00F12E73" w:rsidRPr="00A47856">
        <w:rPr>
          <w:rFonts w:asciiTheme="majorHAnsi" w:hAnsiTheme="majorHAnsi" w:cstheme="majorHAnsi"/>
          <w:sz w:val="26"/>
          <w:szCs w:val="26"/>
          <w:lang w:val="en-US"/>
        </w:rPr>
        <w:t xml:space="preserve">, Hưng Yên, Lai Châu, Lạng Sơn, </w:t>
      </w:r>
      <w:r w:rsidR="00F12E73" w:rsidRPr="00A47856">
        <w:rPr>
          <w:rFonts w:asciiTheme="majorHAnsi" w:hAnsiTheme="majorHAnsi" w:cstheme="majorHAnsi"/>
          <w:sz w:val="26"/>
          <w:szCs w:val="26"/>
        </w:rPr>
        <w:t>Lào Cai</w:t>
      </w:r>
      <w:r w:rsidR="0077309A" w:rsidRPr="00A47856">
        <w:rPr>
          <w:rFonts w:asciiTheme="majorHAnsi" w:hAnsiTheme="majorHAnsi" w:cstheme="majorHAnsi"/>
          <w:sz w:val="26"/>
          <w:szCs w:val="26"/>
          <w:lang w:val="en-GB"/>
        </w:rPr>
        <w:t>, Ninh Bình, Quảng Ngãi, Quảng Trị, Sơn La, Thái Nguyên</w:t>
      </w:r>
      <w:r w:rsidR="008F76FB">
        <w:rPr>
          <w:rFonts w:asciiTheme="majorHAnsi" w:hAnsiTheme="majorHAnsi" w:cstheme="majorHAnsi"/>
          <w:sz w:val="26"/>
          <w:szCs w:val="26"/>
          <w:lang w:val="en-GB"/>
        </w:rPr>
        <w:t>, Điện Biên</w:t>
      </w:r>
      <w:r w:rsidR="004F1713">
        <w:rPr>
          <w:rFonts w:asciiTheme="majorHAnsi" w:hAnsiTheme="majorHAnsi" w:cstheme="majorHAnsi"/>
          <w:sz w:val="26"/>
          <w:szCs w:val="26"/>
          <w:lang w:val="en-GB"/>
        </w:rPr>
        <w:t>, Thừa Thiên Huế</w:t>
      </w:r>
      <w:r w:rsidR="00093B5F">
        <w:rPr>
          <w:rFonts w:asciiTheme="majorHAnsi" w:hAnsiTheme="majorHAnsi" w:cstheme="majorHAnsi"/>
          <w:sz w:val="26"/>
          <w:szCs w:val="26"/>
          <w:lang w:val="en-GB"/>
        </w:rPr>
        <w:t>, Đà Nẵng</w:t>
      </w:r>
      <w:r w:rsidRPr="00A47856">
        <w:rPr>
          <w:rFonts w:asciiTheme="majorHAnsi" w:hAnsiTheme="majorHAnsi" w:cstheme="majorHAnsi"/>
          <w:sz w:val="26"/>
          <w:szCs w:val="26"/>
          <w:lang w:val="en-US"/>
        </w:rPr>
        <w:t>).</w:t>
      </w:r>
    </w:p>
    <w:p w14:paraId="66DE8B5E" w14:textId="288591D4" w:rsidR="006D50C4" w:rsidRPr="005E53D5" w:rsidRDefault="00DB641E" w:rsidP="005E53D5">
      <w:pPr>
        <w:pStyle w:val="ListParagraph"/>
        <w:numPr>
          <w:ilvl w:val="0"/>
          <w:numId w:val="1"/>
        </w:numPr>
        <w:spacing w:before="120" w:after="120" w:line="240" w:lineRule="auto"/>
        <w:ind w:left="284" w:firstLine="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en-US"/>
        </w:rPr>
        <w:t xml:space="preserve">Các Cục, Vụ thuộc Bộ Công Thương đã góp ý: </w:t>
      </w:r>
      <w:r w:rsidR="00DB339A">
        <w:rPr>
          <w:rFonts w:asciiTheme="majorHAnsi" w:hAnsiTheme="majorHAnsi" w:cstheme="majorHAnsi"/>
          <w:sz w:val="26"/>
          <w:szCs w:val="26"/>
          <w:lang w:val="en-US"/>
        </w:rPr>
        <w:t>04</w:t>
      </w:r>
      <w:r w:rsidRPr="005E53D5">
        <w:rPr>
          <w:rFonts w:asciiTheme="majorHAnsi" w:hAnsiTheme="majorHAnsi" w:cstheme="majorHAnsi"/>
          <w:sz w:val="26"/>
          <w:szCs w:val="26"/>
          <w:lang w:val="en-US"/>
        </w:rPr>
        <w:t xml:space="preserve"> (</w:t>
      </w:r>
      <w:r w:rsidR="00321CE1" w:rsidRPr="005E53D5">
        <w:rPr>
          <w:rFonts w:asciiTheme="majorHAnsi" w:hAnsiTheme="majorHAnsi" w:cstheme="majorHAnsi"/>
          <w:sz w:val="26"/>
          <w:szCs w:val="26"/>
          <w:lang w:val="en-US"/>
        </w:rPr>
        <w:t>Vụ Pháp chế</w:t>
      </w:r>
      <w:r w:rsidR="00E25AAE" w:rsidRPr="005E53D5">
        <w:rPr>
          <w:rFonts w:asciiTheme="majorHAnsi" w:hAnsiTheme="majorHAnsi" w:cstheme="majorHAnsi"/>
          <w:sz w:val="26"/>
          <w:szCs w:val="26"/>
          <w:lang w:val="en-US"/>
        </w:rPr>
        <w:t>, Văn phòng Bộ</w:t>
      </w:r>
      <w:r w:rsidR="00343B14">
        <w:rPr>
          <w:rFonts w:asciiTheme="majorHAnsi" w:hAnsiTheme="majorHAnsi" w:cstheme="majorHAnsi"/>
          <w:sz w:val="26"/>
          <w:szCs w:val="26"/>
          <w:lang w:val="en-US"/>
        </w:rPr>
        <w:t>, Cục Thương mại điện tử và Kinh tế số</w:t>
      </w:r>
      <w:r w:rsidR="00DB339A">
        <w:rPr>
          <w:rFonts w:asciiTheme="majorHAnsi" w:hAnsiTheme="majorHAnsi" w:cstheme="majorHAnsi"/>
          <w:sz w:val="26"/>
          <w:szCs w:val="26"/>
          <w:lang w:val="en-US"/>
        </w:rPr>
        <w:t>, Cục Quản lý và Phát triển thị trường trong nước</w:t>
      </w:r>
      <w:r w:rsidR="00321CE1" w:rsidRPr="005E53D5">
        <w:rPr>
          <w:rFonts w:asciiTheme="majorHAnsi" w:hAnsiTheme="majorHAnsi" w:cstheme="majorHAnsi"/>
          <w:sz w:val="26"/>
          <w:szCs w:val="26"/>
          <w:lang w:val="en-US"/>
        </w:rPr>
        <w:t>).</w:t>
      </w:r>
    </w:p>
    <w:p w14:paraId="0EC4BCA3" w14:textId="5252E919" w:rsidR="00F169B5" w:rsidRPr="00F202EE" w:rsidRDefault="00F169B5" w:rsidP="005E53D5">
      <w:pPr>
        <w:pStyle w:val="ListParagraph"/>
        <w:numPr>
          <w:ilvl w:val="0"/>
          <w:numId w:val="1"/>
        </w:numPr>
        <w:spacing w:before="120" w:after="120" w:line="240" w:lineRule="auto"/>
        <w:ind w:left="284" w:firstLine="0"/>
        <w:contextualSpacing w:val="0"/>
        <w:jc w:val="both"/>
        <w:rPr>
          <w:rFonts w:asciiTheme="majorHAnsi" w:hAnsiTheme="majorHAnsi" w:cstheme="majorHAnsi"/>
          <w:sz w:val="26"/>
          <w:szCs w:val="26"/>
          <w:highlight w:val="yellow"/>
          <w:lang w:val="en-US"/>
        </w:rPr>
      </w:pPr>
      <w:r w:rsidRPr="00565C29">
        <w:rPr>
          <w:rFonts w:asciiTheme="majorHAnsi" w:hAnsiTheme="majorHAnsi" w:cstheme="majorHAnsi"/>
          <w:sz w:val="26"/>
          <w:szCs w:val="26"/>
          <w:lang w:val="en-US"/>
        </w:rPr>
        <w:t>C</w:t>
      </w:r>
      <w:r w:rsidRPr="005E53D5">
        <w:rPr>
          <w:rFonts w:asciiTheme="majorHAnsi" w:hAnsiTheme="majorHAnsi" w:cstheme="majorHAnsi"/>
          <w:sz w:val="26"/>
          <w:szCs w:val="26"/>
          <w:lang w:val="en-US"/>
        </w:rPr>
        <w:t xml:space="preserve">ác cơ quan, tổ chức, địa phương nhất trí </w:t>
      </w:r>
      <w:r w:rsidR="00A15AC3" w:rsidRPr="005E53D5">
        <w:rPr>
          <w:rFonts w:asciiTheme="majorHAnsi" w:hAnsiTheme="majorHAnsi" w:cstheme="majorHAnsi"/>
          <w:sz w:val="26"/>
          <w:szCs w:val="26"/>
          <w:lang w:val="en-US"/>
        </w:rPr>
        <w:t xml:space="preserve">hoàn toàn </w:t>
      </w:r>
      <w:r w:rsidRPr="005E53D5">
        <w:rPr>
          <w:rFonts w:asciiTheme="majorHAnsi" w:hAnsiTheme="majorHAnsi" w:cstheme="majorHAnsi"/>
          <w:sz w:val="26"/>
          <w:szCs w:val="26"/>
          <w:lang w:val="en-US"/>
        </w:rPr>
        <w:t>với</w:t>
      </w:r>
      <w:r w:rsidR="00A15AC3" w:rsidRPr="005E53D5">
        <w:rPr>
          <w:rFonts w:asciiTheme="majorHAnsi" w:hAnsiTheme="majorHAnsi" w:cstheme="majorHAnsi"/>
          <w:sz w:val="26"/>
          <w:szCs w:val="26"/>
          <w:lang w:val="en-US"/>
        </w:rPr>
        <w:t xml:space="preserve"> các</w:t>
      </w:r>
      <w:r w:rsidRPr="005E53D5">
        <w:rPr>
          <w:rFonts w:asciiTheme="majorHAnsi" w:hAnsiTheme="majorHAnsi" w:cstheme="majorHAnsi"/>
          <w:sz w:val="26"/>
          <w:szCs w:val="26"/>
          <w:lang w:val="en-US"/>
        </w:rPr>
        <w:t xml:space="preserve"> nội dung Dự thảo Nghị định: </w:t>
      </w:r>
      <w:r w:rsidR="00CA49A9" w:rsidRPr="005E53D5">
        <w:rPr>
          <w:rFonts w:asciiTheme="majorHAnsi" w:hAnsiTheme="majorHAnsi" w:cstheme="majorHAnsi"/>
          <w:sz w:val="26"/>
          <w:szCs w:val="26"/>
          <w:lang w:val="en-US"/>
        </w:rPr>
        <w:t xml:space="preserve">Bộ </w:t>
      </w:r>
      <w:r w:rsidR="00D866F7" w:rsidRPr="005E53D5">
        <w:rPr>
          <w:rFonts w:asciiTheme="majorHAnsi" w:hAnsiTheme="majorHAnsi" w:cstheme="majorHAnsi"/>
          <w:sz w:val="26"/>
          <w:szCs w:val="26"/>
          <w:lang w:val="en-US"/>
        </w:rPr>
        <w:t xml:space="preserve">Xây dựng, Bộ Quốc phòng, Sở Công Thương tỉnh Cao Bằng, </w:t>
      </w:r>
      <w:r w:rsidR="00E61164" w:rsidRPr="005E53D5">
        <w:rPr>
          <w:rFonts w:asciiTheme="majorHAnsi" w:hAnsiTheme="majorHAnsi" w:cstheme="majorHAnsi"/>
          <w:sz w:val="26"/>
          <w:szCs w:val="26"/>
          <w:lang w:val="en-US"/>
        </w:rPr>
        <w:t>Đồng Tháp, Hải Phòng</w:t>
      </w:r>
      <w:r w:rsidR="00F12E73" w:rsidRPr="005E53D5">
        <w:rPr>
          <w:rFonts w:asciiTheme="majorHAnsi" w:hAnsiTheme="majorHAnsi" w:cstheme="majorHAnsi"/>
          <w:sz w:val="26"/>
          <w:szCs w:val="26"/>
          <w:lang w:val="en-US"/>
        </w:rPr>
        <w:t>, Hưng Yên, Lai Châu, Lạng Sơn</w:t>
      </w:r>
      <w:r w:rsidR="0077309A" w:rsidRPr="005E53D5">
        <w:rPr>
          <w:rFonts w:asciiTheme="majorHAnsi" w:hAnsiTheme="majorHAnsi" w:cstheme="majorHAnsi"/>
          <w:sz w:val="26"/>
          <w:szCs w:val="26"/>
          <w:lang w:val="en-GB"/>
        </w:rPr>
        <w:t>, Ninh Bình, Quảng Ngãi, Quảng Trị, Sơn La, Thái Nguyên</w:t>
      </w:r>
      <w:r w:rsidR="004F1713">
        <w:rPr>
          <w:rFonts w:asciiTheme="majorHAnsi" w:hAnsiTheme="majorHAnsi" w:cstheme="majorHAnsi"/>
          <w:sz w:val="26"/>
          <w:szCs w:val="26"/>
          <w:lang w:val="en-US"/>
        </w:rPr>
        <w:t>, Thừa Thiên Huế</w:t>
      </w:r>
    </w:p>
    <w:p w14:paraId="72C4F3BA" w14:textId="23140700" w:rsidR="00F202EE" w:rsidRDefault="00F202EE" w:rsidP="00F202EE">
      <w:pPr>
        <w:pStyle w:val="ListParagraph"/>
        <w:spacing w:before="120" w:after="120" w:line="240" w:lineRule="auto"/>
        <w:ind w:left="284"/>
        <w:contextualSpacing w:val="0"/>
        <w:jc w:val="both"/>
        <w:rPr>
          <w:rFonts w:asciiTheme="majorHAnsi" w:hAnsiTheme="majorHAnsi" w:cstheme="majorHAnsi"/>
          <w:sz w:val="26"/>
          <w:szCs w:val="26"/>
          <w:lang w:val="en-US"/>
        </w:rPr>
      </w:pPr>
      <w:r w:rsidRPr="00F202EE">
        <w:rPr>
          <w:rFonts w:asciiTheme="majorHAnsi" w:hAnsiTheme="majorHAnsi" w:cstheme="majorHAnsi"/>
          <w:sz w:val="26"/>
          <w:szCs w:val="26"/>
          <w:lang w:val="en-US"/>
        </w:rPr>
        <w:lastRenderedPageBreak/>
        <w:t>2. Kết quả cụ thể như sau</w:t>
      </w:r>
      <w:r>
        <w:rPr>
          <w:rFonts w:asciiTheme="majorHAnsi" w:hAnsiTheme="majorHAnsi" w:cstheme="majorHAnsi"/>
          <w:sz w:val="26"/>
          <w:szCs w:val="26"/>
          <w:lang w:val="en-US"/>
        </w:rPr>
        <w:t>:</w:t>
      </w:r>
    </w:p>
    <w:tbl>
      <w:tblPr>
        <w:tblStyle w:val="TableGrid"/>
        <w:tblW w:w="0" w:type="auto"/>
        <w:tblInd w:w="108" w:type="dxa"/>
        <w:tblLook w:val="04A0" w:firstRow="1" w:lastRow="0" w:firstColumn="1" w:lastColumn="0" w:noHBand="0" w:noVBand="1"/>
      </w:tblPr>
      <w:tblGrid>
        <w:gridCol w:w="3870"/>
        <w:gridCol w:w="2340"/>
        <w:gridCol w:w="3690"/>
        <w:gridCol w:w="4050"/>
      </w:tblGrid>
      <w:tr w:rsidR="00F202EE" w14:paraId="6C4654F9" w14:textId="77777777" w:rsidTr="00AA0892">
        <w:tc>
          <w:tcPr>
            <w:tcW w:w="3870" w:type="dxa"/>
          </w:tcPr>
          <w:p w14:paraId="7D6465C8" w14:textId="568A8BBB" w:rsidR="00F202EE" w:rsidRPr="00F202EE" w:rsidRDefault="00F202EE" w:rsidP="00DA1D27">
            <w:pPr>
              <w:pStyle w:val="ListParagraph"/>
              <w:ind w:left="0"/>
              <w:contextualSpacing w:val="0"/>
              <w:jc w:val="center"/>
              <w:rPr>
                <w:rFonts w:asciiTheme="majorHAnsi" w:hAnsiTheme="majorHAnsi" w:cstheme="majorHAnsi"/>
                <w:b/>
                <w:sz w:val="26"/>
                <w:szCs w:val="26"/>
                <w:lang w:val="en-US"/>
              </w:rPr>
            </w:pPr>
            <w:r w:rsidRPr="00F202EE">
              <w:rPr>
                <w:rFonts w:asciiTheme="majorHAnsi" w:hAnsiTheme="majorHAnsi" w:cstheme="majorHAnsi"/>
                <w:b/>
                <w:sz w:val="26"/>
                <w:szCs w:val="26"/>
                <w:lang w:val="en-US"/>
              </w:rPr>
              <w:t>Điều, khoản</w:t>
            </w:r>
          </w:p>
        </w:tc>
        <w:tc>
          <w:tcPr>
            <w:tcW w:w="2340" w:type="dxa"/>
          </w:tcPr>
          <w:p w14:paraId="0FA1B746" w14:textId="62E26A71" w:rsidR="00F202EE" w:rsidRPr="00F202EE" w:rsidRDefault="00F202EE" w:rsidP="00DA1D27">
            <w:pPr>
              <w:pStyle w:val="ListParagraph"/>
              <w:ind w:left="0"/>
              <w:contextualSpacing w:val="0"/>
              <w:jc w:val="center"/>
              <w:rPr>
                <w:rFonts w:asciiTheme="majorHAnsi" w:hAnsiTheme="majorHAnsi" w:cstheme="majorHAnsi"/>
                <w:b/>
                <w:sz w:val="26"/>
                <w:szCs w:val="26"/>
                <w:lang w:val="en-US"/>
              </w:rPr>
            </w:pPr>
            <w:r w:rsidRPr="00F202EE">
              <w:rPr>
                <w:rFonts w:asciiTheme="majorHAnsi" w:hAnsiTheme="majorHAnsi" w:cstheme="majorHAnsi"/>
                <w:b/>
                <w:sz w:val="26"/>
                <w:szCs w:val="26"/>
                <w:lang w:val="en-US"/>
              </w:rPr>
              <w:t>Chủ thể góp ý</w:t>
            </w:r>
          </w:p>
        </w:tc>
        <w:tc>
          <w:tcPr>
            <w:tcW w:w="3690" w:type="dxa"/>
          </w:tcPr>
          <w:p w14:paraId="4A00B798" w14:textId="32D4AAD3" w:rsidR="00F202EE" w:rsidRPr="00F202EE" w:rsidRDefault="00F202EE" w:rsidP="00DA1D27">
            <w:pPr>
              <w:pStyle w:val="ListParagraph"/>
              <w:ind w:left="0"/>
              <w:contextualSpacing w:val="0"/>
              <w:jc w:val="center"/>
              <w:rPr>
                <w:rFonts w:asciiTheme="majorHAnsi" w:hAnsiTheme="majorHAnsi" w:cstheme="majorHAnsi"/>
                <w:b/>
                <w:sz w:val="26"/>
                <w:szCs w:val="26"/>
                <w:lang w:val="en-US"/>
              </w:rPr>
            </w:pPr>
            <w:r w:rsidRPr="00F202EE">
              <w:rPr>
                <w:rFonts w:asciiTheme="majorHAnsi" w:hAnsiTheme="majorHAnsi" w:cstheme="majorHAnsi"/>
                <w:b/>
                <w:sz w:val="26"/>
                <w:szCs w:val="26"/>
                <w:lang w:val="en-US"/>
              </w:rPr>
              <w:t>Nội dung góp ý</w:t>
            </w:r>
          </w:p>
        </w:tc>
        <w:tc>
          <w:tcPr>
            <w:tcW w:w="4050" w:type="dxa"/>
          </w:tcPr>
          <w:p w14:paraId="189020C8" w14:textId="344CAF29" w:rsidR="00F202EE" w:rsidRPr="00F202EE" w:rsidRDefault="00F202EE" w:rsidP="00DA1D27">
            <w:pPr>
              <w:pStyle w:val="ListParagraph"/>
              <w:ind w:left="0"/>
              <w:contextualSpacing w:val="0"/>
              <w:jc w:val="center"/>
              <w:rPr>
                <w:rFonts w:asciiTheme="majorHAnsi" w:hAnsiTheme="majorHAnsi" w:cstheme="majorHAnsi"/>
                <w:b/>
                <w:sz w:val="26"/>
                <w:szCs w:val="26"/>
                <w:lang w:val="en-US"/>
              </w:rPr>
            </w:pPr>
            <w:r w:rsidRPr="00F202EE">
              <w:rPr>
                <w:rFonts w:asciiTheme="majorHAnsi" w:hAnsiTheme="majorHAnsi" w:cstheme="majorHAnsi"/>
                <w:b/>
                <w:sz w:val="26"/>
                <w:szCs w:val="26"/>
                <w:lang w:val="en-US"/>
              </w:rPr>
              <w:t>Nội dung tiếp thu, giải trình</w:t>
            </w:r>
          </w:p>
        </w:tc>
      </w:tr>
      <w:tr w:rsidR="00F202EE" w14:paraId="7A983F70" w14:textId="77777777" w:rsidTr="00AA0892">
        <w:tc>
          <w:tcPr>
            <w:tcW w:w="3870" w:type="dxa"/>
          </w:tcPr>
          <w:p w14:paraId="6136B6C3" w14:textId="23D6D34C" w:rsidR="00F202EE" w:rsidRPr="00F202EE" w:rsidRDefault="00F202EE" w:rsidP="00DA1D27">
            <w:pPr>
              <w:pStyle w:val="ListParagraph"/>
              <w:ind w:left="0"/>
              <w:contextualSpacing w:val="0"/>
              <w:jc w:val="both"/>
              <w:rPr>
                <w:rFonts w:asciiTheme="majorHAnsi" w:hAnsiTheme="majorHAnsi" w:cstheme="majorHAnsi"/>
                <w:sz w:val="26"/>
                <w:szCs w:val="26"/>
                <w:lang w:val="en-US"/>
              </w:rPr>
            </w:pPr>
            <w:r w:rsidRPr="00F202EE">
              <w:rPr>
                <w:rFonts w:asciiTheme="majorHAnsi" w:hAnsiTheme="majorHAnsi" w:cstheme="majorHAnsi"/>
                <w:sz w:val="26"/>
                <w:szCs w:val="26"/>
              </w:rPr>
              <w:t>Về căn cứ ban hành Nghị định</w:t>
            </w:r>
          </w:p>
        </w:tc>
        <w:tc>
          <w:tcPr>
            <w:tcW w:w="2340" w:type="dxa"/>
          </w:tcPr>
          <w:p w14:paraId="01460E27" w14:textId="77777777" w:rsidR="00F202EE" w:rsidRDefault="00F202EE"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 Bộ Công Thương</w:t>
            </w:r>
          </w:p>
          <w:p w14:paraId="5C5982EC"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3C4DC0D4"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19F3459D"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4CBAF38E"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18F4EB22"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56BB7437"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21110AEC" w14:textId="0D63FC68" w:rsidR="00875889" w:rsidRDefault="00875889" w:rsidP="00DA1D27">
            <w:pPr>
              <w:pStyle w:val="ListParagraph"/>
              <w:ind w:left="0"/>
              <w:contextualSpacing w:val="0"/>
              <w:jc w:val="both"/>
              <w:rPr>
                <w:rFonts w:asciiTheme="majorHAnsi" w:hAnsiTheme="majorHAnsi" w:cstheme="majorHAnsi"/>
                <w:sz w:val="26"/>
                <w:szCs w:val="26"/>
                <w:lang w:val="en-US"/>
              </w:rPr>
            </w:pPr>
          </w:p>
          <w:p w14:paraId="4FD6DEC6" w14:textId="012D263A" w:rsidR="00DA1D27" w:rsidRDefault="00DA1D27" w:rsidP="00DA1D27">
            <w:pPr>
              <w:pStyle w:val="ListParagraph"/>
              <w:ind w:left="0"/>
              <w:contextualSpacing w:val="0"/>
              <w:jc w:val="both"/>
              <w:rPr>
                <w:rFonts w:asciiTheme="majorHAnsi" w:hAnsiTheme="majorHAnsi" w:cstheme="majorHAnsi"/>
                <w:sz w:val="26"/>
                <w:szCs w:val="26"/>
                <w:lang w:val="en-US"/>
              </w:rPr>
            </w:pPr>
          </w:p>
          <w:p w14:paraId="0B0E3CAC" w14:textId="10838B3D" w:rsidR="00875889" w:rsidRDefault="008758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Bộ Văn hóa, Thể thao và Du lịch</w:t>
            </w:r>
          </w:p>
        </w:tc>
        <w:tc>
          <w:tcPr>
            <w:tcW w:w="3690" w:type="dxa"/>
          </w:tcPr>
          <w:p w14:paraId="2C5198FF" w14:textId="1D83390C" w:rsidR="00F202EE" w:rsidRDefault="009E5889" w:rsidP="00DA1D27">
            <w:pPr>
              <w:pStyle w:val="ListParagraph"/>
              <w:ind w:left="0"/>
              <w:contextualSpacing w:val="0"/>
              <w:jc w:val="both"/>
              <w:rPr>
                <w:rFonts w:asciiTheme="majorHAnsi" w:hAnsiTheme="majorHAnsi" w:cstheme="majorHAnsi"/>
                <w:sz w:val="26"/>
                <w:szCs w:val="26"/>
                <w:lang w:val="en-GB"/>
              </w:rPr>
            </w:pPr>
            <w:r w:rsidRPr="005E53D5">
              <w:rPr>
                <w:rFonts w:asciiTheme="majorHAnsi" w:hAnsiTheme="majorHAnsi" w:cstheme="majorHAnsi"/>
                <w:sz w:val="26"/>
                <w:szCs w:val="26"/>
                <w:lang w:val="en-GB"/>
              </w:rPr>
              <w:t>Tại dự thảo Tờ trình có nêu về việc chưa có quy định theo khoản 3 Điều 74 của Luật Đầu tư, theo đó đã bổ sung tại Điều 4 dự thảo Nghị định, do đó, đề nghị xem xét bổ sung Luật Đầu tư vào phần cơ sở pháp lý ban hành nếu cần thiết</w:t>
            </w:r>
          </w:p>
          <w:p w14:paraId="1EDB6921" w14:textId="7A740573" w:rsidR="00AF1B8A" w:rsidRDefault="00AF1B8A" w:rsidP="00DA1D27">
            <w:pPr>
              <w:pStyle w:val="ListParagraph"/>
              <w:ind w:left="0"/>
              <w:contextualSpacing w:val="0"/>
              <w:jc w:val="both"/>
              <w:rPr>
                <w:rFonts w:asciiTheme="majorHAnsi" w:hAnsiTheme="majorHAnsi" w:cstheme="majorHAnsi"/>
                <w:sz w:val="26"/>
                <w:szCs w:val="26"/>
                <w:lang w:val="en-GB"/>
              </w:rPr>
            </w:pPr>
          </w:p>
          <w:p w14:paraId="5002172B" w14:textId="77777777" w:rsidR="00B96F01" w:rsidRDefault="00B96F01" w:rsidP="00DA1D27">
            <w:pPr>
              <w:pStyle w:val="ListParagraph"/>
              <w:ind w:left="0"/>
              <w:contextualSpacing w:val="0"/>
              <w:jc w:val="both"/>
              <w:rPr>
                <w:rFonts w:asciiTheme="majorHAnsi" w:hAnsiTheme="majorHAnsi" w:cstheme="majorHAnsi"/>
                <w:sz w:val="26"/>
                <w:szCs w:val="26"/>
                <w:lang w:val="en-GB"/>
              </w:rPr>
            </w:pPr>
          </w:p>
          <w:p w14:paraId="3C3A4031" w14:textId="7A8B82F0" w:rsidR="00875889" w:rsidRDefault="008758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Đề nghị thực hiện trích dẫn văn bản Luật theo quy định của Nghị định số 187/2025/NĐ-CP</w:t>
            </w:r>
          </w:p>
        </w:tc>
        <w:tc>
          <w:tcPr>
            <w:tcW w:w="4050" w:type="dxa"/>
          </w:tcPr>
          <w:p w14:paraId="758595E6" w14:textId="55BADDFC" w:rsidR="00F202EE" w:rsidRDefault="00AF1B8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bổ sung tại Dự thảo Nghị định</w:t>
            </w:r>
            <w:r w:rsidR="009E5889">
              <w:rPr>
                <w:rFonts w:asciiTheme="majorHAnsi" w:hAnsiTheme="majorHAnsi" w:cstheme="majorHAnsi"/>
                <w:sz w:val="26"/>
                <w:szCs w:val="26"/>
                <w:lang w:val="en-US"/>
              </w:rPr>
              <w:t>.</w:t>
            </w:r>
          </w:p>
          <w:p w14:paraId="163A44B5"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17BE3DFE"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23828A6D" w14:textId="77777777" w:rsidR="00875889" w:rsidRDefault="00875889" w:rsidP="00DA1D27">
            <w:pPr>
              <w:pStyle w:val="ListParagraph"/>
              <w:ind w:left="0"/>
              <w:contextualSpacing w:val="0"/>
              <w:jc w:val="both"/>
              <w:rPr>
                <w:rFonts w:asciiTheme="majorHAnsi" w:hAnsiTheme="majorHAnsi" w:cstheme="majorHAnsi"/>
                <w:sz w:val="26"/>
                <w:szCs w:val="26"/>
                <w:lang w:val="en-US"/>
              </w:rPr>
            </w:pPr>
          </w:p>
          <w:p w14:paraId="00B60B81" w14:textId="2D2AD870" w:rsidR="00875889" w:rsidRDefault="00875889" w:rsidP="00DA1D27">
            <w:pPr>
              <w:pStyle w:val="ListParagraph"/>
              <w:ind w:left="0"/>
              <w:contextualSpacing w:val="0"/>
              <w:jc w:val="both"/>
              <w:rPr>
                <w:rFonts w:asciiTheme="majorHAnsi" w:hAnsiTheme="majorHAnsi" w:cstheme="majorHAnsi"/>
                <w:sz w:val="26"/>
                <w:szCs w:val="26"/>
                <w:lang w:val="en-US"/>
              </w:rPr>
            </w:pPr>
          </w:p>
          <w:p w14:paraId="5FBE1894" w14:textId="12E74B9C" w:rsidR="00DA1D27" w:rsidRDefault="00DA1D27" w:rsidP="00DA1D27">
            <w:pPr>
              <w:pStyle w:val="ListParagraph"/>
              <w:ind w:left="0"/>
              <w:contextualSpacing w:val="0"/>
              <w:jc w:val="both"/>
              <w:rPr>
                <w:rFonts w:asciiTheme="majorHAnsi" w:hAnsiTheme="majorHAnsi" w:cstheme="majorHAnsi"/>
                <w:sz w:val="26"/>
                <w:szCs w:val="26"/>
                <w:lang w:val="en-US"/>
              </w:rPr>
            </w:pPr>
          </w:p>
          <w:p w14:paraId="4E4C5AF1" w14:textId="62499D06" w:rsidR="00B96F01" w:rsidRDefault="00B96F01" w:rsidP="00DA1D27">
            <w:pPr>
              <w:pStyle w:val="ListParagraph"/>
              <w:ind w:left="0"/>
              <w:contextualSpacing w:val="0"/>
              <w:jc w:val="both"/>
              <w:rPr>
                <w:rFonts w:asciiTheme="majorHAnsi" w:hAnsiTheme="majorHAnsi" w:cstheme="majorHAnsi"/>
                <w:sz w:val="26"/>
                <w:szCs w:val="26"/>
                <w:lang w:val="en-US"/>
              </w:rPr>
            </w:pPr>
          </w:p>
          <w:p w14:paraId="3D19E857" w14:textId="25F3206F" w:rsidR="00B96F01" w:rsidRDefault="00B96F01" w:rsidP="00DA1D27">
            <w:pPr>
              <w:pStyle w:val="ListParagraph"/>
              <w:ind w:left="0"/>
              <w:contextualSpacing w:val="0"/>
              <w:jc w:val="both"/>
              <w:rPr>
                <w:rFonts w:asciiTheme="majorHAnsi" w:hAnsiTheme="majorHAnsi" w:cstheme="majorHAnsi"/>
                <w:sz w:val="26"/>
                <w:szCs w:val="26"/>
                <w:lang w:val="en-US"/>
              </w:rPr>
            </w:pPr>
          </w:p>
          <w:p w14:paraId="7B2FF918" w14:textId="77777777" w:rsidR="00B96F01" w:rsidRDefault="00B96F01" w:rsidP="00DA1D27">
            <w:pPr>
              <w:pStyle w:val="ListParagraph"/>
              <w:ind w:left="0"/>
              <w:contextualSpacing w:val="0"/>
              <w:jc w:val="both"/>
              <w:rPr>
                <w:rFonts w:asciiTheme="majorHAnsi" w:hAnsiTheme="majorHAnsi" w:cstheme="majorHAnsi"/>
                <w:sz w:val="26"/>
                <w:szCs w:val="26"/>
                <w:lang w:val="en-US"/>
              </w:rPr>
            </w:pPr>
          </w:p>
          <w:p w14:paraId="21BD6A00" w14:textId="14DE3C8E" w:rsidR="00875889" w:rsidRDefault="008758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ý kiến và chỉnh sửa dự thảo</w:t>
            </w:r>
          </w:p>
        </w:tc>
      </w:tr>
      <w:tr w:rsidR="00F202EE" w14:paraId="16E421B6" w14:textId="77777777" w:rsidTr="00AA0892">
        <w:tc>
          <w:tcPr>
            <w:tcW w:w="3870" w:type="dxa"/>
          </w:tcPr>
          <w:p w14:paraId="25545676" w14:textId="77777777" w:rsidR="009E5889" w:rsidRPr="005E53D5" w:rsidRDefault="009E5889" w:rsidP="00DA1D27">
            <w:pPr>
              <w:jc w:val="both"/>
              <w:rPr>
                <w:rFonts w:asciiTheme="majorHAnsi" w:hAnsiTheme="majorHAnsi" w:cstheme="majorHAnsi"/>
                <w:b/>
                <w:sz w:val="26"/>
                <w:szCs w:val="26"/>
              </w:rPr>
            </w:pPr>
            <w:r w:rsidRPr="005E53D5">
              <w:rPr>
                <w:rFonts w:asciiTheme="majorHAnsi" w:hAnsiTheme="majorHAnsi" w:cstheme="majorHAnsi"/>
                <w:b/>
                <w:sz w:val="26"/>
                <w:szCs w:val="26"/>
              </w:rPr>
              <w:t xml:space="preserve">Điều 1. </w:t>
            </w:r>
            <w:r w:rsidRPr="005E53D5">
              <w:rPr>
                <w:rFonts w:asciiTheme="majorHAnsi" w:hAnsiTheme="majorHAnsi" w:cstheme="majorHAnsi"/>
                <w:b/>
                <w:sz w:val="26"/>
                <w:szCs w:val="26"/>
                <w:lang w:val="zu-ZA"/>
              </w:rPr>
              <w:t>Sửa đổi khoản 1 và khoản 5 Điều 4</w:t>
            </w:r>
          </w:p>
          <w:p w14:paraId="2F85A5D0" w14:textId="77777777" w:rsidR="009E5889" w:rsidRPr="005E53D5" w:rsidRDefault="009E5889" w:rsidP="00DA1D27">
            <w:pPr>
              <w:snapToGrid w:val="0"/>
              <w:jc w:val="both"/>
              <w:rPr>
                <w:rFonts w:asciiTheme="majorHAnsi" w:hAnsiTheme="majorHAnsi" w:cstheme="majorHAnsi"/>
                <w:sz w:val="26"/>
                <w:szCs w:val="26"/>
              </w:rPr>
            </w:pPr>
            <w:r w:rsidRPr="005E53D5">
              <w:rPr>
                <w:rFonts w:asciiTheme="majorHAnsi" w:hAnsiTheme="majorHAnsi" w:cstheme="majorHAnsi"/>
                <w:sz w:val="26"/>
                <w:szCs w:val="26"/>
              </w:rPr>
              <w:t>1. Sửa đổi khoản 1 như sau</w:t>
            </w:r>
          </w:p>
          <w:p w14:paraId="3536F833" w14:textId="77777777" w:rsidR="009E5889" w:rsidRPr="005E53D5" w:rsidRDefault="009E5889" w:rsidP="00DA1D27">
            <w:pPr>
              <w:snapToGrid w:val="0"/>
              <w:jc w:val="both"/>
              <w:rPr>
                <w:rFonts w:asciiTheme="majorHAnsi" w:hAnsiTheme="majorHAnsi" w:cstheme="majorHAnsi"/>
                <w:sz w:val="26"/>
                <w:szCs w:val="26"/>
              </w:rPr>
            </w:pPr>
            <w:r w:rsidRPr="005E53D5">
              <w:rPr>
                <w:rFonts w:asciiTheme="majorHAnsi" w:hAnsiTheme="majorHAnsi" w:cstheme="majorHAnsi"/>
                <w:sz w:val="26"/>
                <w:szCs w:val="26"/>
              </w:rPr>
              <w:t xml:space="preserve">“1. Tổ chức và tham gia hội nghị, hội chợ, triển lãm, giao dịch, sự kiện xúc tiến thương mại và đầu tư ở nước ngoài và tại Việt Nam phục vụ xuất khẩu, nhập khẩu và nâng cao năng lực sản xuất, kinh doanh xuất khẩu.”. </w:t>
            </w:r>
          </w:p>
          <w:p w14:paraId="18DC9BFD" w14:textId="77777777" w:rsidR="009E5889" w:rsidRPr="005E53D5" w:rsidRDefault="009E5889" w:rsidP="00DA1D27">
            <w:pPr>
              <w:snapToGrid w:val="0"/>
              <w:jc w:val="both"/>
              <w:rPr>
                <w:rFonts w:asciiTheme="majorHAnsi" w:hAnsiTheme="majorHAnsi" w:cstheme="majorHAnsi"/>
                <w:color w:val="FF0000"/>
                <w:sz w:val="26"/>
                <w:szCs w:val="26"/>
              </w:rPr>
            </w:pPr>
            <w:r w:rsidRPr="005E53D5">
              <w:rPr>
                <w:rFonts w:asciiTheme="majorHAnsi" w:hAnsiTheme="majorHAnsi" w:cstheme="majorHAnsi"/>
                <w:sz w:val="26"/>
                <w:szCs w:val="26"/>
              </w:rPr>
              <w:t>2. Sửa đổi khoản 5 như sau</w:t>
            </w:r>
            <w:r w:rsidRPr="005E53D5">
              <w:rPr>
                <w:rFonts w:asciiTheme="majorHAnsi" w:hAnsiTheme="majorHAnsi" w:cstheme="majorHAnsi"/>
                <w:color w:val="FF0000"/>
                <w:sz w:val="26"/>
                <w:szCs w:val="26"/>
              </w:rPr>
              <w:t xml:space="preserve"> </w:t>
            </w:r>
          </w:p>
          <w:p w14:paraId="392119EF" w14:textId="77777777" w:rsidR="00F202EE" w:rsidRDefault="009E5889" w:rsidP="00DA1D27">
            <w:pPr>
              <w:pStyle w:val="ListParagraph"/>
              <w:ind w:left="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“5. Tổ chức các hoạt động giao thương, kết nối, truyền thông, quảng bá trên môi trường số”.</w:t>
            </w:r>
          </w:p>
          <w:p w14:paraId="3DC6A9CB" w14:textId="3CD79648" w:rsidR="00D651B0" w:rsidRDefault="00D651B0" w:rsidP="00DA1D27">
            <w:pPr>
              <w:pStyle w:val="ListParagraph"/>
              <w:ind w:left="0"/>
              <w:contextualSpacing w:val="0"/>
              <w:jc w:val="both"/>
              <w:rPr>
                <w:rFonts w:asciiTheme="majorHAnsi" w:hAnsiTheme="majorHAnsi" w:cstheme="majorHAnsi"/>
                <w:sz w:val="26"/>
                <w:szCs w:val="26"/>
                <w:lang w:val="en-US"/>
              </w:rPr>
            </w:pPr>
          </w:p>
        </w:tc>
        <w:tc>
          <w:tcPr>
            <w:tcW w:w="2340" w:type="dxa"/>
          </w:tcPr>
          <w:p w14:paraId="57287075" w14:textId="77777777" w:rsidR="00F202EE" w:rsidRPr="00FB7A6A" w:rsidRDefault="009E5889" w:rsidP="00DA1D27">
            <w:pPr>
              <w:pStyle w:val="ListParagraph"/>
              <w:ind w:left="0"/>
              <w:contextualSpacing w:val="0"/>
              <w:jc w:val="both"/>
              <w:rPr>
                <w:rFonts w:asciiTheme="majorHAnsi" w:hAnsiTheme="majorHAnsi" w:cstheme="majorHAnsi"/>
                <w:sz w:val="26"/>
                <w:szCs w:val="26"/>
                <w:lang w:val="en-US"/>
              </w:rPr>
            </w:pPr>
            <w:r w:rsidRPr="00FB7A6A">
              <w:rPr>
                <w:rFonts w:asciiTheme="majorHAnsi" w:hAnsiTheme="majorHAnsi" w:cstheme="majorHAnsi"/>
                <w:sz w:val="26"/>
                <w:szCs w:val="26"/>
                <w:lang w:val="en-US"/>
              </w:rPr>
              <w:lastRenderedPageBreak/>
              <w:t>Vụ Pháp chế - Bộ Công Thương</w:t>
            </w:r>
          </w:p>
          <w:p w14:paraId="553E7C2D" w14:textId="77777777" w:rsidR="007C2194" w:rsidRPr="00FB7A6A" w:rsidRDefault="007C2194" w:rsidP="00DA1D27">
            <w:pPr>
              <w:pStyle w:val="ListParagraph"/>
              <w:ind w:left="0"/>
              <w:contextualSpacing w:val="0"/>
              <w:jc w:val="both"/>
              <w:rPr>
                <w:rFonts w:asciiTheme="majorHAnsi" w:hAnsiTheme="majorHAnsi" w:cstheme="majorHAnsi"/>
                <w:sz w:val="26"/>
                <w:szCs w:val="26"/>
                <w:lang w:val="en-US"/>
              </w:rPr>
            </w:pPr>
          </w:p>
          <w:p w14:paraId="709C51BB" w14:textId="77777777" w:rsidR="007C2194" w:rsidRPr="00FB7A6A" w:rsidRDefault="007C2194" w:rsidP="00DA1D27">
            <w:pPr>
              <w:pStyle w:val="ListParagraph"/>
              <w:ind w:left="0"/>
              <w:contextualSpacing w:val="0"/>
              <w:jc w:val="both"/>
              <w:rPr>
                <w:rFonts w:asciiTheme="majorHAnsi" w:hAnsiTheme="majorHAnsi" w:cstheme="majorHAnsi"/>
                <w:sz w:val="26"/>
                <w:szCs w:val="26"/>
                <w:lang w:val="en-US"/>
              </w:rPr>
            </w:pPr>
          </w:p>
          <w:p w14:paraId="51127B49" w14:textId="77777777" w:rsidR="007C2194" w:rsidRPr="00FB7A6A" w:rsidRDefault="007C2194" w:rsidP="00DA1D27">
            <w:pPr>
              <w:pStyle w:val="ListParagraph"/>
              <w:ind w:left="0"/>
              <w:contextualSpacing w:val="0"/>
              <w:jc w:val="both"/>
              <w:rPr>
                <w:rFonts w:asciiTheme="majorHAnsi" w:hAnsiTheme="majorHAnsi" w:cstheme="majorHAnsi"/>
                <w:sz w:val="26"/>
                <w:szCs w:val="26"/>
                <w:lang w:val="en-US"/>
              </w:rPr>
            </w:pPr>
          </w:p>
          <w:p w14:paraId="0EBB9130" w14:textId="77777777" w:rsidR="007C2194" w:rsidRPr="00FB7A6A" w:rsidRDefault="007C2194" w:rsidP="00DA1D27">
            <w:pPr>
              <w:pStyle w:val="ListParagraph"/>
              <w:ind w:left="0"/>
              <w:contextualSpacing w:val="0"/>
              <w:jc w:val="both"/>
              <w:rPr>
                <w:rFonts w:asciiTheme="majorHAnsi" w:hAnsiTheme="majorHAnsi" w:cstheme="majorHAnsi"/>
                <w:sz w:val="26"/>
                <w:szCs w:val="26"/>
                <w:lang w:val="en-US"/>
              </w:rPr>
            </w:pPr>
          </w:p>
          <w:p w14:paraId="21625ADC" w14:textId="77777777" w:rsidR="007C2194" w:rsidRPr="00FB7A6A" w:rsidRDefault="007C2194" w:rsidP="00DA1D27">
            <w:pPr>
              <w:pStyle w:val="ListParagraph"/>
              <w:ind w:left="0"/>
              <w:contextualSpacing w:val="0"/>
              <w:jc w:val="both"/>
              <w:rPr>
                <w:rFonts w:asciiTheme="majorHAnsi" w:hAnsiTheme="majorHAnsi" w:cstheme="majorHAnsi"/>
                <w:sz w:val="26"/>
                <w:szCs w:val="26"/>
                <w:lang w:val="en-US"/>
              </w:rPr>
            </w:pPr>
          </w:p>
          <w:p w14:paraId="3EBC55D1" w14:textId="4530275F" w:rsidR="007C2194" w:rsidRDefault="007C2194" w:rsidP="00DA1D27">
            <w:pPr>
              <w:pStyle w:val="ListParagraph"/>
              <w:ind w:left="0"/>
              <w:contextualSpacing w:val="0"/>
              <w:jc w:val="both"/>
              <w:rPr>
                <w:rFonts w:asciiTheme="majorHAnsi" w:hAnsiTheme="majorHAnsi" w:cstheme="majorHAnsi"/>
                <w:sz w:val="26"/>
                <w:szCs w:val="26"/>
                <w:lang w:val="en-US"/>
              </w:rPr>
            </w:pPr>
          </w:p>
          <w:p w14:paraId="63634432" w14:textId="723C2673" w:rsidR="00DA1D27" w:rsidRDefault="00DA1D27" w:rsidP="00DA1D27">
            <w:pPr>
              <w:pStyle w:val="ListParagraph"/>
              <w:ind w:left="0"/>
              <w:contextualSpacing w:val="0"/>
              <w:jc w:val="both"/>
              <w:rPr>
                <w:rFonts w:asciiTheme="majorHAnsi" w:hAnsiTheme="majorHAnsi" w:cstheme="majorHAnsi"/>
                <w:sz w:val="26"/>
                <w:szCs w:val="26"/>
                <w:lang w:val="en-US"/>
              </w:rPr>
            </w:pPr>
          </w:p>
          <w:p w14:paraId="089C0663" w14:textId="64ADBA23" w:rsidR="00DA1D27" w:rsidRDefault="00DA1D27" w:rsidP="00DA1D27">
            <w:pPr>
              <w:pStyle w:val="ListParagraph"/>
              <w:ind w:left="0"/>
              <w:contextualSpacing w:val="0"/>
              <w:jc w:val="both"/>
              <w:rPr>
                <w:rFonts w:asciiTheme="majorHAnsi" w:hAnsiTheme="majorHAnsi" w:cstheme="majorHAnsi"/>
                <w:sz w:val="26"/>
                <w:szCs w:val="26"/>
                <w:lang w:val="en-US"/>
              </w:rPr>
            </w:pPr>
          </w:p>
          <w:p w14:paraId="77CAB710" w14:textId="77777777" w:rsidR="00DA1D27" w:rsidRPr="00FB7A6A" w:rsidRDefault="00DA1D27" w:rsidP="00DA1D27">
            <w:pPr>
              <w:pStyle w:val="ListParagraph"/>
              <w:ind w:left="0"/>
              <w:contextualSpacing w:val="0"/>
              <w:jc w:val="both"/>
              <w:rPr>
                <w:rFonts w:asciiTheme="majorHAnsi" w:hAnsiTheme="majorHAnsi" w:cstheme="majorHAnsi"/>
                <w:sz w:val="26"/>
                <w:szCs w:val="26"/>
                <w:lang w:val="en-US"/>
              </w:rPr>
            </w:pPr>
          </w:p>
          <w:p w14:paraId="096C9F33" w14:textId="1017682E" w:rsidR="007C2194" w:rsidRPr="00C05966" w:rsidRDefault="007C2194" w:rsidP="00DA1D27">
            <w:pPr>
              <w:pStyle w:val="ListParagraph"/>
              <w:ind w:left="0"/>
              <w:contextualSpacing w:val="0"/>
              <w:jc w:val="both"/>
              <w:rPr>
                <w:rFonts w:asciiTheme="majorHAnsi" w:hAnsiTheme="majorHAnsi" w:cstheme="majorHAnsi"/>
                <w:color w:val="FF0000"/>
                <w:sz w:val="26"/>
                <w:szCs w:val="26"/>
                <w:lang w:val="en-US"/>
              </w:rPr>
            </w:pPr>
            <w:r w:rsidRPr="00C05966">
              <w:rPr>
                <w:rFonts w:asciiTheme="majorHAnsi" w:hAnsiTheme="majorHAnsi" w:cstheme="majorHAnsi"/>
                <w:color w:val="FF0000"/>
                <w:sz w:val="26"/>
                <w:szCs w:val="26"/>
                <w:lang w:val="en-US"/>
              </w:rPr>
              <w:t>Bộ Văn hóa, Thể thao và Du lịch</w:t>
            </w:r>
          </w:p>
        </w:tc>
        <w:tc>
          <w:tcPr>
            <w:tcW w:w="3690" w:type="dxa"/>
          </w:tcPr>
          <w:p w14:paraId="5B248C08" w14:textId="61ACC02A" w:rsidR="00F202EE" w:rsidRDefault="009E5889" w:rsidP="00DA1D27">
            <w:pPr>
              <w:pStyle w:val="ListParagraph"/>
              <w:ind w:left="0"/>
              <w:contextualSpacing w:val="0"/>
              <w:jc w:val="both"/>
              <w:rPr>
                <w:rFonts w:asciiTheme="majorHAnsi" w:eastAsia="Times New Roman" w:hAnsiTheme="majorHAnsi" w:cstheme="majorHAnsi"/>
                <w:spacing w:val="-2"/>
                <w:sz w:val="26"/>
                <w:szCs w:val="26"/>
                <w:lang w:val="en-GB" w:eastAsia="en-US"/>
              </w:rPr>
            </w:pPr>
            <w:r w:rsidRPr="00FB7A6A">
              <w:rPr>
                <w:rFonts w:asciiTheme="majorHAnsi" w:eastAsia="Times New Roman" w:hAnsiTheme="majorHAnsi" w:cstheme="majorHAnsi"/>
                <w:spacing w:val="-2"/>
                <w:sz w:val="26"/>
                <w:szCs w:val="26"/>
                <w:lang w:val="en-GB" w:eastAsia="en-US"/>
              </w:rPr>
              <w:t>Khoản 2 Điều 1; khoản 1 Điều 6 dự thảo Nghị định, đề nghị xem xét chỉnh sửa cụm từ “môi trường số” thành “môi trường điện tử” lý do Luật giao dịch điện tử đã giải thích cụm từ “môi trường điện tử”1 đã bao quát đầy đủ, đồng thời tránh việc phải giải thích “môi trường số” tại Nghị định này.</w:t>
            </w:r>
          </w:p>
          <w:p w14:paraId="3B54F462" w14:textId="77777777" w:rsidR="00DA1D27" w:rsidRPr="00FB7A6A" w:rsidRDefault="00DA1D27"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272421D3" w14:textId="616D30C0" w:rsidR="007C2194" w:rsidRPr="002A6752" w:rsidRDefault="007C2194" w:rsidP="00DA1D27">
            <w:pPr>
              <w:pStyle w:val="ListParagraph"/>
              <w:ind w:left="0"/>
              <w:contextualSpacing w:val="0"/>
              <w:jc w:val="both"/>
              <w:rPr>
                <w:rFonts w:asciiTheme="majorHAnsi" w:hAnsiTheme="majorHAnsi" w:cstheme="majorHAnsi"/>
                <w:color w:val="FF0000"/>
                <w:sz w:val="26"/>
                <w:szCs w:val="26"/>
                <w:lang w:val="en-US"/>
              </w:rPr>
            </w:pPr>
            <w:r w:rsidRPr="002A6752">
              <w:rPr>
                <w:rFonts w:asciiTheme="majorHAnsi" w:eastAsia="Times New Roman" w:hAnsiTheme="majorHAnsi" w:cstheme="majorHAnsi"/>
                <w:color w:val="FF0000"/>
                <w:spacing w:val="-2"/>
                <w:sz w:val="26"/>
                <w:szCs w:val="26"/>
                <w:lang w:val="en-GB" w:eastAsia="en-US"/>
              </w:rPr>
              <w:t xml:space="preserve">Đề nghị làm rõ phạm vi "truyền thông, quảng bá", đồng thời rà soát các quy định để tránh chồng </w:t>
            </w:r>
            <w:r w:rsidRPr="002A6752">
              <w:rPr>
                <w:rFonts w:asciiTheme="majorHAnsi" w:eastAsia="Times New Roman" w:hAnsiTheme="majorHAnsi" w:cstheme="majorHAnsi"/>
                <w:color w:val="FF0000"/>
                <w:spacing w:val="-2"/>
                <w:sz w:val="26"/>
                <w:szCs w:val="26"/>
                <w:lang w:val="en-GB" w:eastAsia="en-US"/>
              </w:rPr>
              <w:lastRenderedPageBreak/>
              <w:t>chéo với hoạt động quảng bá du lịch, xúc tiến đầu tư du lịch và quảng cáo trong lĩnh vực văn hóa, thể thao, du lịch (được điều chỉnh bởi Luật Quảng cáo, Luật Du lịch và các văn bản hướng dẫn thi hành).</w:t>
            </w:r>
          </w:p>
        </w:tc>
        <w:tc>
          <w:tcPr>
            <w:tcW w:w="4050" w:type="dxa"/>
          </w:tcPr>
          <w:p w14:paraId="5B3E3305" w14:textId="21152294" w:rsidR="00F202EE" w:rsidRDefault="006B6DDD"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Tiếp thu ý kiến và chỉnh sửa dự th</w:t>
            </w:r>
            <w:r w:rsidR="00FB7A6A">
              <w:rPr>
                <w:rFonts w:asciiTheme="majorHAnsi" w:hAnsiTheme="majorHAnsi" w:cstheme="majorHAnsi"/>
                <w:sz w:val="26"/>
                <w:szCs w:val="26"/>
                <w:lang w:val="en-US"/>
              </w:rPr>
              <w:t xml:space="preserve">ảo </w:t>
            </w:r>
          </w:p>
          <w:p w14:paraId="0937D9F6" w14:textId="4B35FAD1" w:rsidR="00FB7A6A" w:rsidRDefault="00FB7A6A"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en-US"/>
              </w:rPr>
              <w:t xml:space="preserve">“5. </w:t>
            </w:r>
            <w:r w:rsidRPr="005E53D5">
              <w:rPr>
                <w:rFonts w:asciiTheme="majorHAnsi" w:hAnsiTheme="majorHAnsi" w:cstheme="majorHAnsi"/>
                <w:sz w:val="26"/>
                <w:szCs w:val="26"/>
                <w:lang w:val="zu-ZA"/>
              </w:rPr>
              <w:t>Tổ chức các hoạt động giao thương, kết nối, truyền thông, quảng bá trên môi trườ</w:t>
            </w:r>
            <w:r>
              <w:rPr>
                <w:rFonts w:asciiTheme="majorHAnsi" w:hAnsiTheme="majorHAnsi" w:cstheme="majorHAnsi"/>
                <w:sz w:val="26"/>
                <w:szCs w:val="26"/>
                <w:lang w:val="zu-ZA"/>
              </w:rPr>
              <w:t>ng điện tử”</w:t>
            </w:r>
            <w:r w:rsidR="000D72DD">
              <w:rPr>
                <w:rFonts w:asciiTheme="majorHAnsi" w:hAnsiTheme="majorHAnsi" w:cstheme="majorHAnsi"/>
                <w:sz w:val="26"/>
                <w:szCs w:val="26"/>
                <w:lang w:val="zu-ZA"/>
              </w:rPr>
              <w:t>.</w:t>
            </w:r>
          </w:p>
          <w:p w14:paraId="3441534B" w14:textId="77777777" w:rsidR="00C05966" w:rsidRDefault="00C05966" w:rsidP="00DA1D27">
            <w:pPr>
              <w:pStyle w:val="ListParagraph"/>
              <w:ind w:left="0"/>
              <w:contextualSpacing w:val="0"/>
              <w:jc w:val="both"/>
              <w:rPr>
                <w:rFonts w:asciiTheme="majorHAnsi" w:hAnsiTheme="majorHAnsi" w:cstheme="majorHAnsi"/>
                <w:sz w:val="26"/>
                <w:szCs w:val="26"/>
                <w:lang w:val="zu-ZA"/>
              </w:rPr>
            </w:pPr>
          </w:p>
          <w:p w14:paraId="344A497C" w14:textId="77777777" w:rsidR="00C05966" w:rsidRDefault="00C05966" w:rsidP="00DA1D27">
            <w:pPr>
              <w:pStyle w:val="ListParagraph"/>
              <w:ind w:left="0"/>
              <w:contextualSpacing w:val="0"/>
              <w:jc w:val="both"/>
              <w:rPr>
                <w:rFonts w:asciiTheme="majorHAnsi" w:hAnsiTheme="majorHAnsi" w:cstheme="majorHAnsi"/>
                <w:sz w:val="26"/>
                <w:szCs w:val="26"/>
                <w:lang w:val="zu-ZA"/>
              </w:rPr>
            </w:pPr>
          </w:p>
          <w:p w14:paraId="7C2088E7" w14:textId="36DDE5A9" w:rsidR="00C05966" w:rsidRDefault="00C05966" w:rsidP="00DA1D27">
            <w:pPr>
              <w:pStyle w:val="ListParagraph"/>
              <w:ind w:left="0"/>
              <w:contextualSpacing w:val="0"/>
              <w:jc w:val="both"/>
              <w:rPr>
                <w:rFonts w:asciiTheme="majorHAnsi" w:hAnsiTheme="majorHAnsi" w:cstheme="majorHAnsi"/>
                <w:sz w:val="26"/>
                <w:szCs w:val="26"/>
                <w:lang w:val="zu-ZA"/>
              </w:rPr>
            </w:pPr>
          </w:p>
          <w:p w14:paraId="79C0602E" w14:textId="6436B21B" w:rsidR="00DA1D27" w:rsidRDefault="00DA1D27" w:rsidP="00DA1D27">
            <w:pPr>
              <w:pStyle w:val="ListParagraph"/>
              <w:ind w:left="0"/>
              <w:contextualSpacing w:val="0"/>
              <w:jc w:val="both"/>
              <w:rPr>
                <w:rFonts w:asciiTheme="majorHAnsi" w:hAnsiTheme="majorHAnsi" w:cstheme="majorHAnsi"/>
                <w:sz w:val="26"/>
                <w:szCs w:val="26"/>
                <w:lang w:val="zu-ZA"/>
              </w:rPr>
            </w:pPr>
          </w:p>
          <w:p w14:paraId="215B9725" w14:textId="51C2180B" w:rsidR="00DA1D27" w:rsidRDefault="00DA1D27" w:rsidP="00DA1D27">
            <w:pPr>
              <w:pStyle w:val="ListParagraph"/>
              <w:ind w:left="0"/>
              <w:contextualSpacing w:val="0"/>
              <w:jc w:val="both"/>
              <w:rPr>
                <w:rFonts w:asciiTheme="majorHAnsi" w:hAnsiTheme="majorHAnsi" w:cstheme="majorHAnsi"/>
                <w:sz w:val="26"/>
                <w:szCs w:val="26"/>
                <w:lang w:val="zu-ZA"/>
              </w:rPr>
            </w:pPr>
          </w:p>
          <w:p w14:paraId="1E214147" w14:textId="77777777" w:rsidR="00DA1D27" w:rsidRDefault="00DA1D27" w:rsidP="00DA1D27">
            <w:pPr>
              <w:pStyle w:val="ListParagraph"/>
              <w:ind w:left="0"/>
              <w:contextualSpacing w:val="0"/>
              <w:jc w:val="both"/>
              <w:rPr>
                <w:rFonts w:asciiTheme="majorHAnsi" w:hAnsiTheme="majorHAnsi" w:cstheme="majorHAnsi"/>
                <w:sz w:val="26"/>
                <w:szCs w:val="26"/>
                <w:lang w:val="zu-ZA"/>
              </w:rPr>
            </w:pPr>
          </w:p>
          <w:p w14:paraId="793B6B5E" w14:textId="77777777" w:rsidR="00C05966" w:rsidRDefault="00C05966" w:rsidP="00DA1D27">
            <w:pPr>
              <w:pStyle w:val="ListParagraph"/>
              <w:ind w:left="0"/>
              <w:contextualSpacing w:val="0"/>
              <w:jc w:val="both"/>
              <w:rPr>
                <w:rFonts w:asciiTheme="majorHAnsi" w:hAnsiTheme="majorHAnsi" w:cstheme="majorHAnsi"/>
                <w:sz w:val="26"/>
                <w:szCs w:val="26"/>
                <w:lang w:val="zu-ZA"/>
              </w:rPr>
            </w:pPr>
          </w:p>
          <w:p w14:paraId="13F27D9B" w14:textId="56B4BFC1" w:rsidR="00C05966" w:rsidRDefault="00C05966" w:rsidP="00DA1D27">
            <w:pPr>
              <w:pStyle w:val="ListParagraph"/>
              <w:ind w:left="0"/>
              <w:contextualSpacing w:val="0"/>
              <w:jc w:val="both"/>
              <w:rPr>
                <w:rFonts w:asciiTheme="majorHAnsi" w:hAnsiTheme="majorHAnsi" w:cstheme="majorHAnsi"/>
                <w:sz w:val="26"/>
                <w:szCs w:val="26"/>
                <w:lang w:val="zu-ZA"/>
              </w:rPr>
            </w:pPr>
            <w:r w:rsidRPr="00C05966">
              <w:rPr>
                <w:rFonts w:asciiTheme="majorHAnsi" w:hAnsiTheme="majorHAnsi" w:cstheme="majorHAnsi"/>
                <w:color w:val="FF0000"/>
                <w:sz w:val="26"/>
                <w:szCs w:val="26"/>
                <w:lang w:val="zu-ZA"/>
              </w:rPr>
              <w:t xml:space="preserve">Nội dung khoản này quy định hoạt động truyền thông, quảng bá của sự kiện thuộc đề án thực hiện xúc tiến </w:t>
            </w:r>
            <w:r w:rsidRPr="00C05966">
              <w:rPr>
                <w:rFonts w:asciiTheme="majorHAnsi" w:hAnsiTheme="majorHAnsi" w:cstheme="majorHAnsi"/>
                <w:color w:val="FF0000"/>
                <w:sz w:val="26"/>
                <w:szCs w:val="26"/>
                <w:lang w:val="zu-ZA"/>
              </w:rPr>
              <w:lastRenderedPageBreak/>
              <w:t>thương mại phát triển ngoại thương, do vậy không chồng chéo với các hoạt động quảng bá du lịch, xúc tiến đầu tư du lịch và quảng cáo trong lĩnh vực văn hóa, thể thao, du lịch</w:t>
            </w:r>
            <w:r>
              <w:rPr>
                <w:rFonts w:asciiTheme="majorHAnsi" w:hAnsiTheme="majorHAnsi" w:cstheme="majorHAnsi"/>
                <w:sz w:val="26"/>
                <w:szCs w:val="26"/>
                <w:lang w:val="zu-ZA"/>
              </w:rPr>
              <w:t>.</w:t>
            </w:r>
          </w:p>
          <w:p w14:paraId="30325B45" w14:textId="39B5F12F" w:rsidR="00C05966" w:rsidRDefault="00C05966" w:rsidP="00DA1D27">
            <w:pPr>
              <w:pStyle w:val="ListParagraph"/>
              <w:ind w:left="0"/>
              <w:contextualSpacing w:val="0"/>
              <w:jc w:val="both"/>
              <w:rPr>
                <w:rFonts w:asciiTheme="majorHAnsi" w:hAnsiTheme="majorHAnsi" w:cstheme="majorHAnsi"/>
                <w:sz w:val="26"/>
                <w:szCs w:val="26"/>
                <w:lang w:val="en-US"/>
              </w:rPr>
            </w:pPr>
          </w:p>
        </w:tc>
      </w:tr>
      <w:tr w:rsidR="00F202EE" w14:paraId="0C510B70" w14:textId="77777777" w:rsidTr="00AA0892">
        <w:tc>
          <w:tcPr>
            <w:tcW w:w="3870" w:type="dxa"/>
          </w:tcPr>
          <w:p w14:paraId="653936D5" w14:textId="77777777" w:rsidR="00F84089" w:rsidRPr="005E53D5" w:rsidRDefault="00F84089"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 xml:space="preserve">Điều 2. Sửa đổi khoản 1, bãi bỏ điểm d khoản 2, bổ sung khoản 3 Điều 5 </w:t>
            </w:r>
          </w:p>
          <w:p w14:paraId="5EF96756"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1. Sửa đổi khoản 1 Điều 5 như sau</w:t>
            </w:r>
          </w:p>
          <w:p w14:paraId="20FE45E8"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“1. Hỗ trợ phát triển, vận hành hạ tầng thương mại, logistics phục vụ hoạt động ngoại thương gồm: các trung tâm hội chợ, triển lãm; hạ tầng xúc tiến thương mại; hạ tầng số và thiết bị công nghệ số phục vụ hoạt động xúc tiến thương mại; các trung tâm logistics; các kho ngoại quan, điểm thu gom hàng lẻ (CFS).”.</w:t>
            </w:r>
          </w:p>
          <w:p w14:paraId="55CC8BD4" w14:textId="77777777" w:rsidR="00F84089"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2. Bãi bỏ điểm d khoản 2:</w:t>
            </w:r>
          </w:p>
          <w:p w14:paraId="30681CB6"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3. Bổ sung khoản 3 vào sau khoản 2 như sau:</w:t>
            </w:r>
          </w:p>
          <w:p w14:paraId="25224FB4"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color w:val="000000"/>
                <w:sz w:val="26"/>
                <w:szCs w:val="26"/>
                <w:shd w:val="clear" w:color="auto" w:fill="FFFFFF"/>
              </w:rPr>
              <w:t>“</w:t>
            </w:r>
            <w:r w:rsidRPr="005E53D5">
              <w:rPr>
                <w:rFonts w:asciiTheme="majorHAnsi" w:hAnsiTheme="majorHAnsi" w:cstheme="majorHAnsi"/>
                <w:sz w:val="26"/>
                <w:szCs w:val="26"/>
                <w:lang w:val="zu-ZA"/>
              </w:rPr>
              <w:t>3. Các hoạt động hỗ trợ phát triển, vận hành hạ tầng thương mại, logistics phục vụ hoạt động ngoại thương cụ thể khác do Bộ trưởng Bộ Công Thương quyết định.”</w:t>
            </w:r>
          </w:p>
          <w:p w14:paraId="48EE0D12" w14:textId="77777777" w:rsidR="00F202EE" w:rsidRDefault="00F202EE" w:rsidP="00DA1D27">
            <w:pPr>
              <w:pStyle w:val="ListParagraph"/>
              <w:ind w:left="0"/>
              <w:contextualSpacing w:val="0"/>
              <w:jc w:val="both"/>
              <w:rPr>
                <w:rFonts w:asciiTheme="majorHAnsi" w:hAnsiTheme="majorHAnsi" w:cstheme="majorHAnsi"/>
                <w:sz w:val="26"/>
                <w:szCs w:val="26"/>
                <w:lang w:val="en-US"/>
              </w:rPr>
            </w:pPr>
          </w:p>
        </w:tc>
        <w:tc>
          <w:tcPr>
            <w:tcW w:w="2340" w:type="dxa"/>
          </w:tcPr>
          <w:p w14:paraId="0D3B98A5" w14:textId="77777777" w:rsidR="00F202EE"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Vụ Pháp chế - Bộ Công Thương</w:t>
            </w:r>
          </w:p>
          <w:p w14:paraId="4F843B73" w14:textId="77777777" w:rsidR="00BB48E6" w:rsidRDefault="00BB48E6" w:rsidP="00DA1D27">
            <w:pPr>
              <w:pStyle w:val="ListParagraph"/>
              <w:ind w:left="0"/>
              <w:contextualSpacing w:val="0"/>
              <w:jc w:val="both"/>
              <w:rPr>
                <w:rFonts w:asciiTheme="majorHAnsi" w:hAnsiTheme="majorHAnsi" w:cstheme="majorHAnsi"/>
                <w:sz w:val="26"/>
                <w:szCs w:val="26"/>
                <w:lang w:val="en-US"/>
              </w:rPr>
            </w:pPr>
          </w:p>
          <w:p w14:paraId="00B985C1" w14:textId="77777777" w:rsidR="00BB48E6" w:rsidRDefault="00BB48E6" w:rsidP="00DA1D27">
            <w:pPr>
              <w:pStyle w:val="ListParagraph"/>
              <w:ind w:left="0"/>
              <w:contextualSpacing w:val="0"/>
              <w:jc w:val="both"/>
              <w:rPr>
                <w:rFonts w:asciiTheme="majorHAnsi" w:hAnsiTheme="majorHAnsi" w:cstheme="majorHAnsi"/>
                <w:sz w:val="26"/>
                <w:szCs w:val="26"/>
                <w:lang w:val="en-US"/>
              </w:rPr>
            </w:pPr>
          </w:p>
          <w:p w14:paraId="6A468792" w14:textId="1AC1CD95" w:rsidR="00BB48E6" w:rsidRDefault="00BB48E6" w:rsidP="00DA1D27">
            <w:pPr>
              <w:pStyle w:val="ListParagraph"/>
              <w:ind w:left="0"/>
              <w:contextualSpacing w:val="0"/>
              <w:jc w:val="both"/>
              <w:rPr>
                <w:rFonts w:asciiTheme="majorHAnsi" w:hAnsiTheme="majorHAnsi" w:cstheme="majorHAnsi"/>
                <w:sz w:val="26"/>
                <w:szCs w:val="26"/>
                <w:lang w:val="en-US"/>
              </w:rPr>
            </w:pPr>
          </w:p>
          <w:p w14:paraId="17F886D4" w14:textId="3459213F" w:rsidR="00DA1D27" w:rsidRDefault="00DA1D27" w:rsidP="00DA1D27">
            <w:pPr>
              <w:pStyle w:val="ListParagraph"/>
              <w:ind w:left="0"/>
              <w:contextualSpacing w:val="0"/>
              <w:jc w:val="both"/>
              <w:rPr>
                <w:rFonts w:asciiTheme="majorHAnsi" w:hAnsiTheme="majorHAnsi" w:cstheme="majorHAnsi"/>
                <w:sz w:val="26"/>
                <w:szCs w:val="26"/>
                <w:lang w:val="en-US"/>
              </w:rPr>
            </w:pPr>
          </w:p>
          <w:p w14:paraId="5A5D4A7F" w14:textId="77777777" w:rsidR="00DA1D27" w:rsidRDefault="00DA1D27" w:rsidP="00DA1D27">
            <w:pPr>
              <w:pStyle w:val="ListParagraph"/>
              <w:ind w:left="0"/>
              <w:contextualSpacing w:val="0"/>
              <w:jc w:val="both"/>
              <w:rPr>
                <w:rFonts w:asciiTheme="majorHAnsi" w:hAnsiTheme="majorHAnsi" w:cstheme="majorHAnsi"/>
                <w:sz w:val="26"/>
                <w:szCs w:val="26"/>
                <w:lang w:val="en-US"/>
              </w:rPr>
            </w:pPr>
          </w:p>
          <w:p w14:paraId="219CDB00" w14:textId="77777777" w:rsidR="00BB48E6" w:rsidRDefault="00BB48E6"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Bộ Tài chính</w:t>
            </w:r>
          </w:p>
          <w:p w14:paraId="68F40AAE" w14:textId="77777777" w:rsidR="0083112C" w:rsidRDefault="0083112C" w:rsidP="00DA1D27">
            <w:pPr>
              <w:pStyle w:val="ListParagraph"/>
              <w:ind w:left="0"/>
              <w:contextualSpacing w:val="0"/>
              <w:jc w:val="both"/>
              <w:rPr>
                <w:rFonts w:asciiTheme="majorHAnsi" w:hAnsiTheme="majorHAnsi" w:cstheme="majorHAnsi"/>
                <w:sz w:val="26"/>
                <w:szCs w:val="26"/>
                <w:lang w:val="en-US"/>
              </w:rPr>
            </w:pPr>
          </w:p>
          <w:p w14:paraId="49D46695" w14:textId="77777777" w:rsidR="0083112C" w:rsidRDefault="0083112C" w:rsidP="00DA1D27">
            <w:pPr>
              <w:pStyle w:val="ListParagraph"/>
              <w:ind w:left="0"/>
              <w:contextualSpacing w:val="0"/>
              <w:jc w:val="both"/>
              <w:rPr>
                <w:rFonts w:asciiTheme="majorHAnsi" w:hAnsiTheme="majorHAnsi" w:cstheme="majorHAnsi"/>
                <w:sz w:val="26"/>
                <w:szCs w:val="26"/>
                <w:lang w:val="en-US"/>
              </w:rPr>
            </w:pPr>
          </w:p>
          <w:p w14:paraId="10DBE938" w14:textId="77777777" w:rsidR="0083112C" w:rsidRDefault="0083112C" w:rsidP="00DA1D27">
            <w:pPr>
              <w:pStyle w:val="ListParagraph"/>
              <w:ind w:left="0"/>
              <w:contextualSpacing w:val="0"/>
              <w:jc w:val="both"/>
              <w:rPr>
                <w:rFonts w:asciiTheme="majorHAnsi" w:hAnsiTheme="majorHAnsi" w:cstheme="majorHAnsi"/>
                <w:sz w:val="26"/>
                <w:szCs w:val="26"/>
                <w:lang w:val="en-US"/>
              </w:rPr>
            </w:pPr>
          </w:p>
          <w:p w14:paraId="0039A99F" w14:textId="4A5E89BC" w:rsidR="0083112C" w:rsidRDefault="0083112C" w:rsidP="00DA1D27">
            <w:pPr>
              <w:pStyle w:val="ListParagraph"/>
              <w:ind w:left="0"/>
              <w:contextualSpacing w:val="0"/>
              <w:jc w:val="both"/>
              <w:rPr>
                <w:rFonts w:asciiTheme="majorHAnsi" w:hAnsiTheme="majorHAnsi" w:cstheme="majorHAnsi"/>
                <w:sz w:val="26"/>
                <w:szCs w:val="26"/>
                <w:lang w:val="en-US"/>
              </w:rPr>
            </w:pPr>
          </w:p>
          <w:p w14:paraId="27D6D434" w14:textId="77979FBC" w:rsidR="00DA1D27" w:rsidRDefault="00DA1D27" w:rsidP="00DA1D27">
            <w:pPr>
              <w:pStyle w:val="ListParagraph"/>
              <w:ind w:left="0"/>
              <w:contextualSpacing w:val="0"/>
              <w:jc w:val="both"/>
              <w:rPr>
                <w:rFonts w:asciiTheme="majorHAnsi" w:hAnsiTheme="majorHAnsi" w:cstheme="majorHAnsi"/>
                <w:sz w:val="26"/>
                <w:szCs w:val="26"/>
                <w:lang w:val="en-US"/>
              </w:rPr>
            </w:pPr>
          </w:p>
          <w:p w14:paraId="0ED7EF21" w14:textId="77777777" w:rsidR="00DA1D27" w:rsidRDefault="00DA1D27" w:rsidP="00DA1D27">
            <w:pPr>
              <w:pStyle w:val="ListParagraph"/>
              <w:ind w:left="0"/>
              <w:contextualSpacing w:val="0"/>
              <w:jc w:val="both"/>
              <w:rPr>
                <w:rFonts w:asciiTheme="majorHAnsi" w:hAnsiTheme="majorHAnsi" w:cstheme="majorHAnsi"/>
                <w:sz w:val="26"/>
                <w:szCs w:val="26"/>
                <w:lang w:val="en-US"/>
              </w:rPr>
            </w:pPr>
          </w:p>
          <w:p w14:paraId="6F785017" w14:textId="2E2F1B3D" w:rsidR="0083112C" w:rsidRDefault="0083112C"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Đà Nẵng</w:t>
            </w:r>
          </w:p>
        </w:tc>
        <w:tc>
          <w:tcPr>
            <w:tcW w:w="3690" w:type="dxa"/>
          </w:tcPr>
          <w:p w14:paraId="22EC9F10" w14:textId="5797D6C8" w:rsidR="00F202EE" w:rsidRDefault="00F84089" w:rsidP="00DA1D27">
            <w:pPr>
              <w:pStyle w:val="ListParagraph"/>
              <w:ind w:left="0"/>
              <w:contextualSpacing w:val="0"/>
              <w:jc w:val="both"/>
              <w:rPr>
                <w:rFonts w:ascii="Times New Roman" w:eastAsia="Times New Roman" w:hAnsi="Times New Roman" w:cs="Times New Roman"/>
                <w:spacing w:val="-2"/>
                <w:sz w:val="26"/>
                <w:szCs w:val="26"/>
                <w:lang w:val="en-GB" w:eastAsia="en-US"/>
              </w:rPr>
            </w:pPr>
            <w:r w:rsidRPr="0083112C">
              <w:rPr>
                <w:rFonts w:ascii="Times New Roman" w:eastAsia="Times New Roman" w:hAnsi="Times New Roman" w:cs="Times New Roman"/>
                <w:spacing w:val="-2"/>
                <w:sz w:val="26"/>
                <w:szCs w:val="26"/>
                <w:lang w:val="en-GB" w:eastAsia="en-US"/>
              </w:rPr>
              <w:t>Khoản 2 và khoản 3 Điều 2 dự thảo Nghị định, đề nghị xem xét thêm về sự cần thiết sửa các khoản này lý do chỉ sửa về kỹ thuật tách một điểm của khoản 2 thành một khoản mới (khoản 3).</w:t>
            </w:r>
          </w:p>
          <w:p w14:paraId="7717A89F" w14:textId="77777777" w:rsidR="00DA1D27" w:rsidRPr="0083112C" w:rsidRDefault="00DA1D27" w:rsidP="00DA1D27">
            <w:pPr>
              <w:pStyle w:val="ListParagraph"/>
              <w:ind w:left="0"/>
              <w:contextualSpacing w:val="0"/>
              <w:jc w:val="both"/>
              <w:rPr>
                <w:rFonts w:ascii="Times New Roman" w:eastAsia="Times New Roman" w:hAnsi="Times New Roman" w:cs="Times New Roman"/>
                <w:spacing w:val="-2"/>
                <w:sz w:val="26"/>
                <w:szCs w:val="26"/>
                <w:lang w:val="en-GB" w:eastAsia="en-US"/>
              </w:rPr>
            </w:pPr>
          </w:p>
          <w:p w14:paraId="221DF07F" w14:textId="77777777" w:rsidR="00BB48E6" w:rsidRPr="0083112C" w:rsidRDefault="00BB48E6" w:rsidP="00DA1D27">
            <w:pPr>
              <w:pStyle w:val="ListParagraph"/>
              <w:ind w:left="0"/>
              <w:contextualSpacing w:val="0"/>
              <w:jc w:val="both"/>
              <w:rPr>
                <w:rFonts w:ascii="Times New Roman" w:eastAsia="Times New Roman" w:hAnsi="Times New Roman" w:cs="Times New Roman"/>
                <w:spacing w:val="-2"/>
                <w:sz w:val="26"/>
                <w:szCs w:val="26"/>
                <w:lang w:val="en-GB" w:eastAsia="en-US"/>
              </w:rPr>
            </w:pPr>
            <w:r w:rsidRPr="0083112C">
              <w:rPr>
                <w:rFonts w:ascii="Times New Roman" w:eastAsia="Times New Roman" w:hAnsi="Times New Roman" w:cs="Times New Roman"/>
                <w:spacing w:val="-2"/>
                <w:sz w:val="26"/>
                <w:szCs w:val="26"/>
                <w:lang w:val="en-GB" w:eastAsia="en-US"/>
              </w:rPr>
              <w:t>- Đề nghị sửa cụm từ “điểm thu gom hàng lẻ (CFS)” thành “điểm thu gom hàng lẻ gọi tắt là kho CFS” nhằm phù hợp với khoản 6 Điều 3 Nghị định số 68/2016/NĐ-CP</w:t>
            </w:r>
          </w:p>
          <w:p w14:paraId="63927737" w14:textId="77777777" w:rsidR="0083112C" w:rsidRPr="0083112C" w:rsidRDefault="0083112C" w:rsidP="00DA1D27">
            <w:pPr>
              <w:pStyle w:val="ListParagraph"/>
              <w:ind w:left="0"/>
              <w:contextualSpacing w:val="0"/>
              <w:jc w:val="both"/>
              <w:rPr>
                <w:rFonts w:ascii="Times New Roman" w:hAnsi="Times New Roman" w:cs="Times New Roman"/>
                <w:sz w:val="26"/>
                <w:szCs w:val="26"/>
                <w:lang w:val="en-US"/>
              </w:rPr>
            </w:pPr>
          </w:p>
          <w:p w14:paraId="75A5796A" w14:textId="26AAE503" w:rsidR="0083112C" w:rsidRPr="0083112C" w:rsidRDefault="0083112C" w:rsidP="00DA1D27">
            <w:pPr>
              <w:pStyle w:val="ListParagraph"/>
              <w:ind w:left="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Đ</w:t>
            </w:r>
            <w:r w:rsidRPr="0083112C">
              <w:rPr>
                <w:rFonts w:ascii="Times New Roman" w:hAnsi="Times New Roman" w:cs="Times New Roman"/>
                <w:sz w:val="26"/>
                <w:szCs w:val="26"/>
              </w:rPr>
              <w:t xml:space="preserve">ề nghị quy định cụ thể nội dung hỗ trợ phát triển, vận hành hạ tầng thương mại, logistics phục vụ hoạt động ngoại thương (ví dụ hỗ trợ chi phí đầu tư hạ tầng, thiết bị, máy móc hay hỗ trợ miễn giảm phí, lệ phí....) để địa phương có cở sở, căn cứ rõ ràng xây dựng các chính sách </w:t>
            </w:r>
            <w:r w:rsidRPr="0083112C">
              <w:rPr>
                <w:rFonts w:ascii="Times New Roman" w:hAnsi="Times New Roman" w:cs="Times New Roman"/>
                <w:sz w:val="26"/>
                <w:szCs w:val="26"/>
              </w:rPr>
              <w:lastRenderedPageBreak/>
              <w:t>phù hợp.</w:t>
            </w:r>
          </w:p>
        </w:tc>
        <w:tc>
          <w:tcPr>
            <w:tcW w:w="4050" w:type="dxa"/>
          </w:tcPr>
          <w:p w14:paraId="2524E4A6" w14:textId="311AF6BB" w:rsidR="00526183" w:rsidRPr="006409C3" w:rsidRDefault="006409C3" w:rsidP="00DA1D27">
            <w:pPr>
              <w:pStyle w:val="ListParagraph"/>
              <w:ind w:left="0"/>
              <w:contextualSpacing w:val="0"/>
              <w:jc w:val="both"/>
              <w:rPr>
                <w:rFonts w:asciiTheme="majorHAnsi" w:eastAsia="Times New Roman" w:hAnsiTheme="majorHAnsi" w:cstheme="majorHAnsi"/>
                <w:spacing w:val="-2"/>
                <w:sz w:val="26"/>
                <w:szCs w:val="26"/>
                <w:lang w:val="en-GB" w:eastAsia="en-US"/>
              </w:rPr>
            </w:pPr>
            <w:r w:rsidRPr="006409C3">
              <w:rPr>
                <w:rFonts w:asciiTheme="majorHAnsi" w:eastAsia="Times New Roman" w:hAnsiTheme="majorHAnsi" w:cstheme="majorHAnsi"/>
                <w:spacing w:val="-2"/>
                <w:sz w:val="26"/>
                <w:szCs w:val="26"/>
                <w:lang w:val="en-GB" w:eastAsia="en-US"/>
              </w:rPr>
              <w:lastRenderedPageBreak/>
              <w:t>Để đảm bảo thống nhất, phù hợp trong cách thức trình bày các nội dung hỗ trợ được quy định tại Điều này. Cơ quan chủ trì đề xuất giữ nguyên nội dung tại dự thảo</w:t>
            </w:r>
          </w:p>
          <w:p w14:paraId="0F3E8633" w14:textId="47FFD775" w:rsidR="00526183" w:rsidRDefault="0052618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3CF97DDE" w14:textId="77777777" w:rsidR="00DA1D27" w:rsidRPr="006409C3" w:rsidRDefault="00DA1D27"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1EBA6AE8" w14:textId="77777777" w:rsidR="00526183" w:rsidRDefault="00526183" w:rsidP="00DA1D27">
            <w:pPr>
              <w:pStyle w:val="ListParagraph"/>
              <w:ind w:left="0"/>
              <w:contextualSpacing w:val="0"/>
              <w:jc w:val="both"/>
              <w:rPr>
                <w:rFonts w:asciiTheme="majorHAnsi" w:eastAsia="Times New Roman" w:hAnsiTheme="majorHAnsi" w:cstheme="majorHAnsi"/>
                <w:spacing w:val="-2"/>
                <w:sz w:val="26"/>
                <w:szCs w:val="26"/>
                <w:lang w:val="en-GB" w:eastAsia="en-US"/>
              </w:rPr>
            </w:pPr>
            <w:r w:rsidRPr="006409C3">
              <w:rPr>
                <w:rFonts w:asciiTheme="majorHAnsi" w:eastAsia="Times New Roman" w:hAnsiTheme="majorHAnsi" w:cstheme="majorHAnsi"/>
                <w:spacing w:val="-2"/>
                <w:sz w:val="26"/>
                <w:szCs w:val="26"/>
                <w:lang w:val="en-GB" w:eastAsia="en-US"/>
              </w:rPr>
              <w:t>Tiếp thu và chỉnh sửa dự thảo</w:t>
            </w:r>
          </w:p>
          <w:p w14:paraId="60A285A6"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2C502C86"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25BAA5F1"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46119FD4"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41F01625"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1944ACB2" w14:textId="77777777" w:rsid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GB" w:eastAsia="en-US"/>
              </w:rPr>
            </w:pPr>
          </w:p>
          <w:p w14:paraId="682FC979" w14:textId="0517013D" w:rsidR="00131533" w:rsidRPr="00131533" w:rsidRDefault="00131533" w:rsidP="00DA1D27">
            <w:pPr>
              <w:pStyle w:val="ListParagraph"/>
              <w:ind w:left="0"/>
              <w:contextualSpacing w:val="0"/>
              <w:jc w:val="both"/>
              <w:rPr>
                <w:rFonts w:asciiTheme="majorHAnsi" w:eastAsia="Times New Roman" w:hAnsiTheme="majorHAnsi" w:cstheme="majorHAnsi"/>
                <w:spacing w:val="-2"/>
                <w:sz w:val="26"/>
                <w:szCs w:val="26"/>
                <w:lang w:val="en-US" w:eastAsia="en-US"/>
              </w:rPr>
            </w:pPr>
            <w:r>
              <w:rPr>
                <w:rFonts w:asciiTheme="majorHAnsi" w:eastAsia="Times New Roman" w:hAnsiTheme="majorHAnsi" w:cstheme="majorHAnsi"/>
                <w:spacing w:val="-2"/>
                <w:sz w:val="26"/>
                <w:szCs w:val="26"/>
                <w:lang w:val="en-GB" w:eastAsia="en-US"/>
              </w:rPr>
              <w:t xml:space="preserve">Nội dung hỗ trợ </w:t>
            </w:r>
            <w:r w:rsidRPr="0083112C">
              <w:rPr>
                <w:rFonts w:ascii="Times New Roman" w:hAnsi="Times New Roman" w:cs="Times New Roman"/>
                <w:sz w:val="26"/>
                <w:szCs w:val="26"/>
              </w:rPr>
              <w:t>phát triển, vận hành hạ tầng thương mại, logistics phục vụ hoạt động ngoại thương</w:t>
            </w:r>
            <w:r>
              <w:rPr>
                <w:rFonts w:ascii="Times New Roman" w:hAnsi="Times New Roman" w:cs="Times New Roman"/>
                <w:sz w:val="26"/>
                <w:szCs w:val="26"/>
                <w:lang w:val="en-US"/>
              </w:rPr>
              <w:t xml:space="preserve"> sẽ được Bộ Công Thương đưa vào quy định tại Thông tư sửa đổi, bổ sung Thông tư số 11/2019/TT-BCT sau khi Nghị định sửa đổi này được ban hành</w:t>
            </w:r>
          </w:p>
        </w:tc>
      </w:tr>
      <w:tr w:rsidR="00F202EE" w14:paraId="40509E94" w14:textId="77777777" w:rsidTr="00AA0892">
        <w:tc>
          <w:tcPr>
            <w:tcW w:w="3870" w:type="dxa"/>
          </w:tcPr>
          <w:p w14:paraId="6C33192F" w14:textId="77777777" w:rsidR="00F84089" w:rsidRPr="005E53D5" w:rsidRDefault="00F84089" w:rsidP="00DA1D27">
            <w:pPr>
              <w:pStyle w:val="ListParagraph"/>
              <w:snapToGrid w:val="0"/>
              <w:ind w:left="0"/>
              <w:contextualSpacing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 xml:space="preserve">Điều 3. Sửa đổi khoản 1, điểm c khoản 2, bổ sung điểm c khoản 3, sửa đổi điểm b khoản 6 Điều 10 </w:t>
            </w:r>
          </w:p>
          <w:p w14:paraId="7F5A04B3"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1. Sửa đổi khoản 1 như sau: </w:t>
            </w:r>
          </w:p>
          <w:p w14:paraId="3B734522"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“1. Trước ngày 30 tháng 5 của năm trước năm kế hoạch, đơn vị chủ trì thực hiện gửi 01 hồ sơ đề xuất đề án thực hiện Chương trình cấp quốc gia về xúc tiến thương mại đến Bộ Công Thương.”</w:t>
            </w:r>
          </w:p>
          <w:p w14:paraId="502FF7CD"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2. Sửa đổi điểm c khoản 2 như sau</w:t>
            </w:r>
          </w:p>
          <w:p w14:paraId="5B425421"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“c) Báo cáo tình hình hoạt động xúc tiến thương mại của đơn vị chủ trì trong năm gần nhất.”</w:t>
            </w:r>
          </w:p>
          <w:p w14:paraId="1AA25BF8" w14:textId="77777777" w:rsidR="00F84089" w:rsidRPr="005E53D5" w:rsidRDefault="00F84089" w:rsidP="00DA1D27">
            <w:pPr>
              <w:snapToGrid w:val="0"/>
              <w:jc w:val="both"/>
              <w:rPr>
                <w:rFonts w:asciiTheme="majorHAnsi" w:hAnsiTheme="majorHAnsi" w:cstheme="majorHAnsi"/>
                <w:color w:val="FF0000"/>
                <w:sz w:val="26"/>
                <w:szCs w:val="26"/>
                <w:lang w:val="zu-ZA"/>
              </w:rPr>
            </w:pPr>
            <w:r w:rsidRPr="005E53D5">
              <w:rPr>
                <w:rFonts w:asciiTheme="majorHAnsi" w:hAnsiTheme="majorHAnsi" w:cstheme="majorHAnsi"/>
                <w:sz w:val="26"/>
                <w:szCs w:val="26"/>
                <w:lang w:val="zu-ZA"/>
              </w:rPr>
              <w:t xml:space="preserve">3. Bổ sung điểm c khoản 3 như sau </w:t>
            </w:r>
          </w:p>
          <w:p w14:paraId="61AEF4BC" w14:textId="77777777" w:rsidR="00F84089" w:rsidRPr="005E53D5" w:rsidRDefault="00F84089" w:rsidP="00DA1D27">
            <w:pPr>
              <w:snapToGrid w:val="0"/>
              <w:jc w:val="both"/>
              <w:rPr>
                <w:rFonts w:asciiTheme="majorHAnsi" w:hAnsiTheme="majorHAnsi" w:cstheme="majorHAnsi"/>
                <w:color w:val="FF0000"/>
                <w:sz w:val="26"/>
                <w:szCs w:val="26"/>
                <w:lang w:val="zu-ZA"/>
              </w:rPr>
            </w:pPr>
            <w:r w:rsidRPr="005E53D5">
              <w:rPr>
                <w:rFonts w:asciiTheme="majorHAnsi" w:hAnsiTheme="majorHAnsi" w:cstheme="majorHAnsi"/>
                <w:sz w:val="26"/>
                <w:szCs w:val="26"/>
                <w:lang w:val="zu-ZA"/>
              </w:rPr>
              <w:t xml:space="preserve">“c) Gửi qua Hệ thống thông tin giải quyết thủ tục hành chính của Bộ Công Thương” </w:t>
            </w:r>
          </w:p>
          <w:p w14:paraId="0FEFC09E"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4. Sửa đổi điểm b khoản 6 như sau</w:t>
            </w:r>
          </w:p>
          <w:p w14:paraId="1C30916B" w14:textId="7BBD2B96" w:rsidR="00F202EE" w:rsidRDefault="00F84089"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“b) Trong vòng 03 ngày làm việc kể từ ngày ban hành quyết định phê duyệt đề án, Bộ Công Thương công bố đến các đơn vị chủ trì và các cơ quan quản lý nhà nước có liên quan, đồng thời thông báo về các đề án không được phê duyệt.”</w:t>
            </w:r>
          </w:p>
        </w:tc>
        <w:tc>
          <w:tcPr>
            <w:tcW w:w="2340" w:type="dxa"/>
          </w:tcPr>
          <w:p w14:paraId="458DEBD8" w14:textId="77777777" w:rsidR="00F202EE"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Văn phòng Bộ Công Thương</w:t>
            </w:r>
          </w:p>
          <w:p w14:paraId="679A70B1"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3DE28321"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233871FC"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1C26A7B7"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2D2D8635" w14:textId="0CFD73F9" w:rsidR="00F84089" w:rsidRDefault="00F84089" w:rsidP="00DA1D27">
            <w:pPr>
              <w:pStyle w:val="ListParagraph"/>
              <w:ind w:left="0"/>
              <w:contextualSpacing w:val="0"/>
              <w:jc w:val="both"/>
              <w:rPr>
                <w:rFonts w:asciiTheme="majorHAnsi" w:hAnsiTheme="majorHAnsi" w:cstheme="majorHAnsi"/>
                <w:sz w:val="26"/>
                <w:szCs w:val="26"/>
                <w:lang w:val="en-US"/>
              </w:rPr>
            </w:pPr>
          </w:p>
          <w:p w14:paraId="7256C6A9" w14:textId="06102BDF" w:rsidR="00DA1D27" w:rsidRDefault="00DA1D27" w:rsidP="00DA1D27">
            <w:pPr>
              <w:pStyle w:val="ListParagraph"/>
              <w:ind w:left="0"/>
              <w:contextualSpacing w:val="0"/>
              <w:jc w:val="both"/>
              <w:rPr>
                <w:rFonts w:asciiTheme="majorHAnsi" w:hAnsiTheme="majorHAnsi" w:cstheme="majorHAnsi"/>
                <w:sz w:val="26"/>
                <w:szCs w:val="26"/>
                <w:lang w:val="en-US"/>
              </w:rPr>
            </w:pPr>
          </w:p>
          <w:p w14:paraId="356FC1D6" w14:textId="77777777" w:rsidR="00DA1D27" w:rsidRDefault="00DA1D27" w:rsidP="00DA1D27">
            <w:pPr>
              <w:pStyle w:val="ListParagraph"/>
              <w:ind w:left="0"/>
              <w:contextualSpacing w:val="0"/>
              <w:jc w:val="both"/>
              <w:rPr>
                <w:rFonts w:asciiTheme="majorHAnsi" w:hAnsiTheme="majorHAnsi" w:cstheme="majorHAnsi"/>
                <w:sz w:val="26"/>
                <w:szCs w:val="26"/>
                <w:lang w:val="en-US"/>
              </w:rPr>
            </w:pPr>
          </w:p>
          <w:p w14:paraId="44AB78DF" w14:textId="77777777" w:rsidR="00F84089"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 Bộ Công Thương</w:t>
            </w:r>
          </w:p>
          <w:p w14:paraId="653BD29F" w14:textId="77777777" w:rsidR="00016A5B" w:rsidRDefault="00016A5B" w:rsidP="00DA1D27">
            <w:pPr>
              <w:pStyle w:val="ListParagraph"/>
              <w:ind w:left="0"/>
              <w:contextualSpacing w:val="0"/>
              <w:jc w:val="both"/>
              <w:rPr>
                <w:rFonts w:asciiTheme="majorHAnsi" w:hAnsiTheme="majorHAnsi" w:cstheme="majorHAnsi"/>
                <w:sz w:val="26"/>
                <w:szCs w:val="26"/>
                <w:lang w:val="en-US"/>
              </w:rPr>
            </w:pPr>
          </w:p>
          <w:p w14:paraId="4017CA33" w14:textId="77777777" w:rsidR="00016A5B" w:rsidRDefault="00016A5B" w:rsidP="00DA1D27">
            <w:pPr>
              <w:pStyle w:val="ListParagraph"/>
              <w:ind w:left="0"/>
              <w:contextualSpacing w:val="0"/>
              <w:jc w:val="both"/>
              <w:rPr>
                <w:rFonts w:asciiTheme="majorHAnsi" w:hAnsiTheme="majorHAnsi" w:cstheme="majorHAnsi"/>
                <w:sz w:val="26"/>
                <w:szCs w:val="26"/>
                <w:lang w:val="en-US"/>
              </w:rPr>
            </w:pPr>
          </w:p>
          <w:p w14:paraId="12F6C002" w14:textId="77777777" w:rsidR="00016A5B" w:rsidRDefault="00016A5B" w:rsidP="00DA1D27">
            <w:pPr>
              <w:pStyle w:val="ListParagraph"/>
              <w:ind w:left="0"/>
              <w:contextualSpacing w:val="0"/>
              <w:jc w:val="both"/>
              <w:rPr>
                <w:rFonts w:asciiTheme="majorHAnsi" w:hAnsiTheme="majorHAnsi" w:cstheme="majorHAnsi"/>
                <w:sz w:val="26"/>
                <w:szCs w:val="26"/>
                <w:lang w:val="en-US"/>
              </w:rPr>
            </w:pPr>
          </w:p>
          <w:p w14:paraId="2CBD5764" w14:textId="77777777" w:rsidR="00016A5B" w:rsidRDefault="00016A5B" w:rsidP="00DA1D27">
            <w:pPr>
              <w:pStyle w:val="ListParagraph"/>
              <w:ind w:left="0"/>
              <w:contextualSpacing w:val="0"/>
              <w:jc w:val="both"/>
              <w:rPr>
                <w:rFonts w:asciiTheme="majorHAnsi" w:hAnsiTheme="majorHAnsi" w:cstheme="majorHAnsi"/>
                <w:sz w:val="26"/>
                <w:szCs w:val="26"/>
                <w:lang w:val="en-US"/>
              </w:rPr>
            </w:pPr>
          </w:p>
          <w:p w14:paraId="671224B9" w14:textId="1B6BEE95" w:rsidR="00016A5B" w:rsidRDefault="00016A5B" w:rsidP="00DA1D27">
            <w:pPr>
              <w:pStyle w:val="ListParagraph"/>
              <w:ind w:left="0"/>
              <w:contextualSpacing w:val="0"/>
              <w:jc w:val="both"/>
              <w:rPr>
                <w:rFonts w:asciiTheme="majorHAnsi" w:hAnsiTheme="majorHAnsi" w:cstheme="majorHAnsi"/>
                <w:sz w:val="26"/>
                <w:szCs w:val="26"/>
                <w:lang w:val="en-US"/>
              </w:rPr>
            </w:pPr>
          </w:p>
          <w:p w14:paraId="16AC9AAE" w14:textId="76B6C2CD" w:rsidR="00DA1D27" w:rsidRDefault="00DA1D27" w:rsidP="00DA1D27">
            <w:pPr>
              <w:pStyle w:val="ListParagraph"/>
              <w:ind w:left="0"/>
              <w:contextualSpacing w:val="0"/>
              <w:jc w:val="both"/>
              <w:rPr>
                <w:rFonts w:asciiTheme="majorHAnsi" w:hAnsiTheme="majorHAnsi" w:cstheme="majorHAnsi"/>
                <w:sz w:val="26"/>
                <w:szCs w:val="26"/>
                <w:lang w:val="en-US"/>
              </w:rPr>
            </w:pPr>
          </w:p>
          <w:p w14:paraId="5C5C1826" w14:textId="77777777" w:rsidR="00DA1D27" w:rsidRDefault="00DA1D27" w:rsidP="00DA1D27">
            <w:pPr>
              <w:pStyle w:val="ListParagraph"/>
              <w:ind w:left="0"/>
              <w:contextualSpacing w:val="0"/>
              <w:jc w:val="both"/>
              <w:rPr>
                <w:rFonts w:asciiTheme="majorHAnsi" w:hAnsiTheme="majorHAnsi" w:cstheme="majorHAnsi"/>
                <w:sz w:val="26"/>
                <w:szCs w:val="26"/>
                <w:lang w:val="en-US"/>
              </w:rPr>
            </w:pPr>
          </w:p>
          <w:p w14:paraId="0E478586" w14:textId="4BFE15C1" w:rsidR="00016A5B" w:rsidRDefault="00016A5B"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Đà Nẵng</w:t>
            </w:r>
          </w:p>
        </w:tc>
        <w:tc>
          <w:tcPr>
            <w:tcW w:w="3690" w:type="dxa"/>
          </w:tcPr>
          <w:p w14:paraId="7B5E8C04" w14:textId="77777777" w:rsidR="00F202EE" w:rsidRPr="00016A5B" w:rsidRDefault="00F84089" w:rsidP="00DA1D27">
            <w:pPr>
              <w:pStyle w:val="ListParagraph"/>
              <w:ind w:left="0"/>
              <w:contextualSpacing w:val="0"/>
              <w:jc w:val="both"/>
              <w:rPr>
                <w:rFonts w:asciiTheme="majorHAnsi" w:hAnsiTheme="majorHAnsi" w:cstheme="majorHAnsi"/>
                <w:sz w:val="26"/>
                <w:szCs w:val="26"/>
              </w:rPr>
            </w:pPr>
            <w:r w:rsidRPr="00016A5B">
              <w:rPr>
                <w:rFonts w:asciiTheme="majorHAnsi" w:hAnsiTheme="majorHAnsi" w:cstheme="majorHAnsi"/>
                <w:sz w:val="26"/>
                <w:szCs w:val="26"/>
              </w:rPr>
              <w:t>Tại khoản 3 Điều 3 và khoản 3 Điều 4 dự thảo Nghị định, Văn phòng</w:t>
            </w:r>
            <w:r w:rsidRPr="00016A5B">
              <w:rPr>
                <w:rFonts w:asciiTheme="majorHAnsi" w:hAnsiTheme="majorHAnsi" w:cstheme="majorHAnsi"/>
                <w:sz w:val="26"/>
                <w:szCs w:val="26"/>
                <w:lang w:val="en-GB"/>
              </w:rPr>
              <w:t xml:space="preserve"> </w:t>
            </w:r>
            <w:r w:rsidRPr="00016A5B">
              <w:rPr>
                <w:rFonts w:asciiTheme="majorHAnsi" w:hAnsiTheme="majorHAnsi" w:cstheme="majorHAnsi"/>
                <w:sz w:val="26"/>
                <w:szCs w:val="26"/>
              </w:rPr>
              <w:t>Bộ đề nghị Cục Xúc tiến thương mại hiệu chỉnh theo hướng “Cổng Dịch vụ</w:t>
            </w:r>
            <w:r w:rsidRPr="00016A5B">
              <w:rPr>
                <w:rFonts w:asciiTheme="majorHAnsi" w:hAnsiTheme="majorHAnsi" w:cstheme="majorHAnsi"/>
                <w:sz w:val="26"/>
                <w:szCs w:val="26"/>
                <w:lang w:val="en-GB"/>
              </w:rPr>
              <w:t xml:space="preserve"> </w:t>
            </w:r>
            <w:r w:rsidRPr="00016A5B">
              <w:rPr>
                <w:rFonts w:asciiTheme="majorHAnsi" w:hAnsiTheme="majorHAnsi" w:cstheme="majorHAnsi"/>
                <w:sz w:val="26"/>
                <w:szCs w:val="26"/>
              </w:rPr>
              <w:t>công quốc gia hoặc Hệ thống thông tin giải quyết thủ tục hành chính của Bộ</w:t>
            </w:r>
            <w:r w:rsidRPr="00016A5B">
              <w:rPr>
                <w:rFonts w:asciiTheme="majorHAnsi" w:hAnsiTheme="majorHAnsi" w:cstheme="majorHAnsi"/>
                <w:sz w:val="26"/>
                <w:szCs w:val="26"/>
                <w:lang w:val="en-GB"/>
              </w:rPr>
              <w:t xml:space="preserve"> </w:t>
            </w:r>
            <w:r w:rsidRPr="00016A5B">
              <w:rPr>
                <w:rFonts w:asciiTheme="majorHAnsi" w:hAnsiTheme="majorHAnsi" w:cstheme="majorHAnsi"/>
                <w:sz w:val="26"/>
                <w:szCs w:val="26"/>
              </w:rPr>
              <w:t>Công Thương”.</w:t>
            </w:r>
          </w:p>
          <w:p w14:paraId="0F2B84D3" w14:textId="77777777" w:rsidR="00F84089" w:rsidRPr="00016A5B" w:rsidRDefault="00F84089" w:rsidP="00DA1D27">
            <w:pPr>
              <w:pStyle w:val="ListParagraph"/>
              <w:ind w:left="0"/>
              <w:contextualSpacing w:val="0"/>
              <w:jc w:val="both"/>
              <w:rPr>
                <w:rFonts w:asciiTheme="majorHAnsi" w:hAnsiTheme="majorHAnsi" w:cstheme="majorHAnsi"/>
                <w:sz w:val="26"/>
                <w:szCs w:val="26"/>
              </w:rPr>
            </w:pPr>
          </w:p>
          <w:p w14:paraId="157F08A1" w14:textId="2E4FD37A" w:rsidR="00F84089" w:rsidRDefault="00F84089" w:rsidP="00DA1D27">
            <w:pPr>
              <w:pStyle w:val="ListParagraph"/>
              <w:ind w:left="0"/>
              <w:contextualSpacing w:val="0"/>
              <w:jc w:val="both"/>
              <w:rPr>
                <w:rFonts w:asciiTheme="majorHAnsi" w:hAnsiTheme="majorHAnsi" w:cstheme="majorHAnsi"/>
                <w:spacing w:val="-2"/>
                <w:sz w:val="26"/>
                <w:szCs w:val="26"/>
              </w:rPr>
            </w:pPr>
            <w:r w:rsidRPr="00016A5B">
              <w:rPr>
                <w:rFonts w:asciiTheme="majorHAnsi" w:hAnsiTheme="majorHAnsi" w:cstheme="majorHAnsi"/>
                <w:spacing w:val="-2"/>
                <w:sz w:val="26"/>
                <w:szCs w:val="26"/>
              </w:rPr>
              <w:t>Khoản 3 Điều 3; khoản 3 Điều 4 dự thảo Nghị định, đề nghị xem xét</w:t>
            </w:r>
            <w:r w:rsidRPr="00016A5B">
              <w:rPr>
                <w:rFonts w:asciiTheme="majorHAnsi" w:hAnsiTheme="majorHAnsi" w:cstheme="majorHAnsi"/>
                <w:spacing w:val="-2"/>
                <w:sz w:val="26"/>
                <w:szCs w:val="26"/>
                <w:lang w:val="en-GB"/>
              </w:rPr>
              <w:t xml:space="preserve"> </w:t>
            </w:r>
            <w:r w:rsidRPr="00016A5B">
              <w:rPr>
                <w:rFonts w:asciiTheme="majorHAnsi" w:hAnsiTheme="majorHAnsi" w:cstheme="majorHAnsi"/>
                <w:spacing w:val="-2"/>
                <w:sz w:val="26"/>
                <w:szCs w:val="26"/>
              </w:rPr>
              <w:t>chỉnh sửa theo hướng “c) Trực tuyến tại Cổng dịch vụ công Bộ Công Thương”</w:t>
            </w:r>
            <w:r w:rsidRPr="00016A5B">
              <w:rPr>
                <w:rFonts w:asciiTheme="majorHAnsi" w:hAnsiTheme="majorHAnsi" w:cstheme="majorHAnsi"/>
                <w:spacing w:val="-2"/>
                <w:sz w:val="26"/>
                <w:szCs w:val="26"/>
                <w:lang w:val="en-GB"/>
              </w:rPr>
              <w:t xml:space="preserve"> </w:t>
            </w:r>
            <w:r w:rsidRPr="00016A5B">
              <w:rPr>
                <w:rFonts w:asciiTheme="majorHAnsi" w:hAnsiTheme="majorHAnsi" w:cstheme="majorHAnsi"/>
                <w:spacing w:val="-2"/>
                <w:sz w:val="26"/>
                <w:szCs w:val="26"/>
              </w:rPr>
              <w:t>hoặc “c) Trực tuyến tại cổng dịch vụ công quốc gia ” nếu đã thực hiện trên cổng</w:t>
            </w:r>
            <w:r w:rsidRPr="00016A5B">
              <w:rPr>
                <w:rFonts w:asciiTheme="majorHAnsi" w:hAnsiTheme="majorHAnsi" w:cstheme="majorHAnsi"/>
                <w:spacing w:val="-2"/>
                <w:sz w:val="26"/>
                <w:szCs w:val="26"/>
                <w:lang w:val="en-GB"/>
              </w:rPr>
              <w:t xml:space="preserve"> </w:t>
            </w:r>
            <w:r w:rsidRPr="00016A5B">
              <w:rPr>
                <w:rFonts w:asciiTheme="majorHAnsi" w:hAnsiTheme="majorHAnsi" w:cstheme="majorHAnsi"/>
                <w:spacing w:val="-2"/>
                <w:sz w:val="26"/>
                <w:szCs w:val="26"/>
              </w:rPr>
              <w:t>dịch vục công quốc gia.</w:t>
            </w:r>
          </w:p>
          <w:p w14:paraId="4770AA97" w14:textId="77777777" w:rsidR="00016A5B" w:rsidRPr="00DA1D27" w:rsidRDefault="00016A5B" w:rsidP="00DA1D27">
            <w:pPr>
              <w:pStyle w:val="ListParagraph"/>
              <w:ind w:left="0"/>
              <w:contextualSpacing w:val="0"/>
              <w:jc w:val="both"/>
              <w:rPr>
                <w:rFonts w:asciiTheme="majorHAnsi" w:hAnsiTheme="majorHAnsi" w:cstheme="majorHAnsi"/>
                <w:spacing w:val="-2"/>
                <w:sz w:val="26"/>
                <w:szCs w:val="26"/>
              </w:rPr>
            </w:pPr>
          </w:p>
          <w:p w14:paraId="68DA1C60" w14:textId="1B4A6F66" w:rsidR="00016A5B" w:rsidRPr="00016A5B" w:rsidRDefault="00634E82"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pacing w:val="-2"/>
                <w:sz w:val="26"/>
                <w:szCs w:val="26"/>
                <w:lang w:val="en-US"/>
              </w:rPr>
              <w:t>Đ</w:t>
            </w:r>
            <w:r w:rsidR="00016A5B" w:rsidRPr="00016A5B">
              <w:rPr>
                <w:rFonts w:asciiTheme="majorHAnsi" w:hAnsiTheme="majorHAnsi" w:cstheme="majorHAnsi"/>
                <w:spacing w:val="-2"/>
                <w:sz w:val="26"/>
                <w:szCs w:val="26"/>
              </w:rPr>
              <w:t>ề</w:t>
            </w:r>
            <w:r w:rsidR="00016A5B" w:rsidRPr="00016A5B">
              <w:rPr>
                <w:rFonts w:asciiTheme="majorHAnsi" w:hAnsiTheme="majorHAnsi" w:cstheme="majorHAnsi"/>
                <w:sz w:val="26"/>
                <w:szCs w:val="26"/>
              </w:rPr>
              <w:t xml:space="preserve"> nghị bổ sung từ gạch dưới “gửi 01 </w:t>
            </w:r>
            <w:r w:rsidR="00016A5B" w:rsidRPr="00016A5B">
              <w:rPr>
                <w:rFonts w:asciiTheme="majorHAnsi" w:hAnsiTheme="majorHAnsi" w:cstheme="majorHAnsi"/>
                <w:sz w:val="26"/>
                <w:szCs w:val="26"/>
                <w:u w:val="single"/>
              </w:rPr>
              <w:t>bộ</w:t>
            </w:r>
            <w:r w:rsidR="00016A5B" w:rsidRPr="00016A5B">
              <w:rPr>
                <w:rFonts w:asciiTheme="majorHAnsi" w:hAnsiTheme="majorHAnsi" w:cstheme="majorHAnsi"/>
                <w:sz w:val="26"/>
                <w:szCs w:val="26"/>
              </w:rPr>
              <w:t xml:space="preserve"> hồ sơ”</w:t>
            </w:r>
          </w:p>
        </w:tc>
        <w:tc>
          <w:tcPr>
            <w:tcW w:w="4050" w:type="dxa"/>
          </w:tcPr>
          <w:p w14:paraId="36118F3A" w14:textId="03B9C005" w:rsidR="00F202EE"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Đề xuất tiếp thu và chỉnh sửa dự thảo</w:t>
            </w:r>
            <w:r w:rsidR="000811DB">
              <w:rPr>
                <w:rFonts w:asciiTheme="majorHAnsi" w:hAnsiTheme="majorHAnsi" w:cstheme="majorHAnsi"/>
                <w:sz w:val="26"/>
                <w:szCs w:val="26"/>
                <w:lang w:val="en-US"/>
              </w:rPr>
              <w:t xml:space="preserve"> như sau:</w:t>
            </w:r>
          </w:p>
          <w:p w14:paraId="327461A2" w14:textId="77777777" w:rsidR="000811DB" w:rsidRPr="005E53D5" w:rsidRDefault="000811DB" w:rsidP="00DA1D27">
            <w:pPr>
              <w:snapToGrid w:val="0"/>
              <w:jc w:val="both"/>
              <w:rPr>
                <w:rFonts w:asciiTheme="majorHAnsi" w:hAnsiTheme="majorHAnsi" w:cstheme="majorHAnsi"/>
                <w:sz w:val="26"/>
                <w:szCs w:val="26"/>
                <w:lang w:val="zu-ZA"/>
              </w:rPr>
            </w:pPr>
            <w:r>
              <w:rPr>
                <w:rFonts w:asciiTheme="majorHAnsi" w:hAnsiTheme="majorHAnsi" w:cstheme="majorHAnsi"/>
                <w:sz w:val="26"/>
                <w:szCs w:val="26"/>
                <w:lang w:val="en-US"/>
              </w:rPr>
              <w:t>“</w:t>
            </w:r>
            <w:r w:rsidRPr="005E53D5">
              <w:rPr>
                <w:rFonts w:asciiTheme="majorHAnsi" w:hAnsiTheme="majorHAnsi" w:cstheme="majorHAnsi"/>
                <w:sz w:val="26"/>
                <w:szCs w:val="26"/>
                <w:lang w:val="zu-ZA"/>
              </w:rPr>
              <w:t>3. Bổ sung điểm c khoản 3 như sau:</w:t>
            </w:r>
          </w:p>
          <w:p w14:paraId="6093D0D7" w14:textId="77777777" w:rsidR="000811DB" w:rsidRDefault="000811DB" w:rsidP="00DA1D27">
            <w:pPr>
              <w:pStyle w:val="ListParagraph"/>
              <w:ind w:left="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“c) Gửi qua </w:t>
            </w:r>
            <w:r w:rsidRPr="005E53D5">
              <w:rPr>
                <w:rFonts w:asciiTheme="majorHAnsi" w:hAnsiTheme="majorHAnsi" w:cstheme="majorHAnsi"/>
                <w:sz w:val="26"/>
                <w:szCs w:val="26"/>
              </w:rPr>
              <w:t>Cổng Dịch vụ</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 xml:space="preserve">công quốc gia </w:t>
            </w:r>
            <w:r>
              <w:rPr>
                <w:rFonts w:asciiTheme="majorHAnsi" w:hAnsiTheme="majorHAnsi" w:cstheme="majorHAnsi"/>
                <w:sz w:val="26"/>
                <w:szCs w:val="26"/>
                <w:lang w:val="en-US"/>
              </w:rPr>
              <w:t xml:space="preserve">hoặc </w:t>
            </w:r>
            <w:r w:rsidRPr="005E53D5">
              <w:rPr>
                <w:rFonts w:asciiTheme="majorHAnsi" w:hAnsiTheme="majorHAnsi" w:cstheme="majorHAnsi"/>
                <w:sz w:val="26"/>
                <w:szCs w:val="26"/>
                <w:lang w:val="zu-ZA"/>
              </w:rPr>
              <w:t>Hệ thống thông tin giải quyết thủ tục hành chính của Bộ Công Thương.”</w:t>
            </w:r>
            <w:r w:rsidR="00086A37">
              <w:rPr>
                <w:rFonts w:asciiTheme="majorHAnsi" w:hAnsiTheme="majorHAnsi" w:cstheme="majorHAnsi"/>
                <w:sz w:val="26"/>
                <w:szCs w:val="26"/>
                <w:lang w:val="zu-ZA"/>
              </w:rPr>
              <w:t>.</w:t>
            </w:r>
          </w:p>
          <w:p w14:paraId="54FB95CD" w14:textId="77777777" w:rsidR="00086A37" w:rsidRDefault="00086A37" w:rsidP="00DA1D27">
            <w:pPr>
              <w:pStyle w:val="ListParagraph"/>
              <w:ind w:left="0"/>
              <w:contextualSpacing w:val="0"/>
              <w:jc w:val="both"/>
              <w:rPr>
                <w:rFonts w:asciiTheme="majorHAnsi" w:hAnsiTheme="majorHAnsi" w:cstheme="majorHAnsi"/>
                <w:sz w:val="26"/>
                <w:szCs w:val="26"/>
                <w:lang w:val="zu-ZA"/>
              </w:rPr>
            </w:pPr>
          </w:p>
          <w:p w14:paraId="6ACCEA2A" w14:textId="77777777" w:rsidR="00086A37" w:rsidRDefault="007A46EC"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điều chỉnh nội dung Dự thảo Nghị định.</w:t>
            </w:r>
          </w:p>
          <w:p w14:paraId="034DEEA4"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3442E5AA"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6E467B45"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4A9BEE17"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23544858"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7A803B17"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3F760602" w14:textId="77777777" w:rsidR="00F857BC" w:rsidRDefault="00F857BC" w:rsidP="00DA1D27">
            <w:pPr>
              <w:pStyle w:val="ListParagraph"/>
              <w:ind w:left="0"/>
              <w:contextualSpacing w:val="0"/>
              <w:jc w:val="both"/>
              <w:rPr>
                <w:rFonts w:asciiTheme="majorHAnsi" w:hAnsiTheme="majorHAnsi" w:cstheme="majorHAnsi"/>
                <w:sz w:val="26"/>
                <w:szCs w:val="26"/>
                <w:lang w:val="en-US"/>
              </w:rPr>
            </w:pPr>
          </w:p>
          <w:p w14:paraId="127F7FA5" w14:textId="2DD150E5" w:rsidR="00F857BC" w:rsidRDefault="00F857BC"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điều chỉnh nội dung Dự thảo Nghị định.</w:t>
            </w:r>
          </w:p>
        </w:tc>
      </w:tr>
      <w:tr w:rsidR="00F84089" w14:paraId="35C6752A" w14:textId="77777777" w:rsidTr="00AA0892">
        <w:tc>
          <w:tcPr>
            <w:tcW w:w="3870" w:type="dxa"/>
          </w:tcPr>
          <w:p w14:paraId="7BE40251" w14:textId="77777777" w:rsidR="00F84089" w:rsidRPr="005E53D5" w:rsidRDefault="00F84089"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t xml:space="preserve">Điều 4. Sửa đổi khoản 1, điểm c </w:t>
            </w:r>
            <w:r w:rsidRPr="005E53D5">
              <w:rPr>
                <w:rFonts w:asciiTheme="majorHAnsi" w:hAnsiTheme="majorHAnsi" w:cstheme="majorHAnsi"/>
                <w:b/>
                <w:sz w:val="26"/>
                <w:szCs w:val="26"/>
                <w:lang w:val="zu-ZA"/>
              </w:rPr>
              <w:lastRenderedPageBreak/>
              <w:t xml:space="preserve">khoản 2, bổ sung điểm c khoản 3 Điều 11 </w:t>
            </w:r>
          </w:p>
          <w:p w14:paraId="7539D888"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1. Sửa đổi khoản 1 như sau: </w:t>
            </w:r>
          </w:p>
          <w:p w14:paraId="4734DAF5"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“1. Trường hợp bổ sung đề án ngoài các đề án đã được phê duyệt, đơn vị chủ trì gửi 01 hồ sơ đề xuất bổ sung đề án đến Bộ Công Thương.”</w:t>
            </w:r>
          </w:p>
          <w:p w14:paraId="51C0C517"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2. Sửa đổi điểm c khoản 2 như sau: </w:t>
            </w:r>
          </w:p>
          <w:p w14:paraId="6B55E642"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“c) Báo cáo tình hình hoạt động xúc tiến thương mại của đơn vị chủ trì trong năm gần nhất.”</w:t>
            </w:r>
          </w:p>
          <w:p w14:paraId="596F6930"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3. Bổ sung điểm c khoản 3 như sau:</w:t>
            </w:r>
          </w:p>
          <w:p w14:paraId="6FE07219" w14:textId="22232FFB" w:rsidR="00F84089" w:rsidRDefault="00F84089"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“c) Gửi qua Hệ thống thông tin giải quyết thủ tục hành chính của Bộ Công Thương.”</w:t>
            </w:r>
          </w:p>
        </w:tc>
        <w:tc>
          <w:tcPr>
            <w:tcW w:w="2340" w:type="dxa"/>
          </w:tcPr>
          <w:p w14:paraId="4B77487F" w14:textId="77777777" w:rsidR="00F84089"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Văn phòng Bộ </w:t>
            </w:r>
            <w:r>
              <w:rPr>
                <w:rFonts w:asciiTheme="majorHAnsi" w:hAnsiTheme="majorHAnsi" w:cstheme="majorHAnsi"/>
                <w:sz w:val="26"/>
                <w:szCs w:val="26"/>
                <w:lang w:val="en-US"/>
              </w:rPr>
              <w:lastRenderedPageBreak/>
              <w:t>Công Thương</w:t>
            </w:r>
          </w:p>
          <w:p w14:paraId="3A25094D"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39E2AEA8"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48533B26"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3C10EBA9" w14:textId="77777777" w:rsidR="00F84089" w:rsidRDefault="00F84089" w:rsidP="00DA1D27">
            <w:pPr>
              <w:pStyle w:val="ListParagraph"/>
              <w:ind w:left="0"/>
              <w:contextualSpacing w:val="0"/>
              <w:jc w:val="both"/>
              <w:rPr>
                <w:rFonts w:asciiTheme="majorHAnsi" w:hAnsiTheme="majorHAnsi" w:cstheme="majorHAnsi"/>
                <w:sz w:val="26"/>
                <w:szCs w:val="26"/>
                <w:lang w:val="en-US"/>
              </w:rPr>
            </w:pPr>
          </w:p>
          <w:p w14:paraId="702D777A" w14:textId="5BBC3DCD" w:rsidR="00F84089" w:rsidRDefault="00F84089" w:rsidP="00DA1D27">
            <w:pPr>
              <w:pStyle w:val="ListParagraph"/>
              <w:ind w:left="0"/>
              <w:contextualSpacing w:val="0"/>
              <w:jc w:val="both"/>
              <w:rPr>
                <w:rFonts w:asciiTheme="majorHAnsi" w:hAnsiTheme="majorHAnsi" w:cstheme="majorHAnsi"/>
                <w:sz w:val="26"/>
                <w:szCs w:val="26"/>
                <w:lang w:val="en-US"/>
              </w:rPr>
            </w:pPr>
          </w:p>
          <w:p w14:paraId="5F9BD71C" w14:textId="78982DC0" w:rsidR="00E75CFF" w:rsidRDefault="00E75CFF" w:rsidP="00DA1D27">
            <w:pPr>
              <w:pStyle w:val="ListParagraph"/>
              <w:ind w:left="0"/>
              <w:contextualSpacing w:val="0"/>
              <w:jc w:val="both"/>
              <w:rPr>
                <w:rFonts w:asciiTheme="majorHAnsi" w:hAnsiTheme="majorHAnsi" w:cstheme="majorHAnsi"/>
                <w:sz w:val="26"/>
                <w:szCs w:val="26"/>
                <w:lang w:val="en-US"/>
              </w:rPr>
            </w:pPr>
          </w:p>
          <w:p w14:paraId="01202420" w14:textId="77777777" w:rsidR="00E75CFF" w:rsidRDefault="00E75CFF" w:rsidP="00DA1D27">
            <w:pPr>
              <w:pStyle w:val="ListParagraph"/>
              <w:ind w:left="0"/>
              <w:contextualSpacing w:val="0"/>
              <w:jc w:val="both"/>
              <w:rPr>
                <w:rFonts w:asciiTheme="majorHAnsi" w:hAnsiTheme="majorHAnsi" w:cstheme="majorHAnsi"/>
                <w:sz w:val="26"/>
                <w:szCs w:val="26"/>
                <w:lang w:val="en-US"/>
              </w:rPr>
            </w:pPr>
          </w:p>
          <w:p w14:paraId="17E6A1B3" w14:textId="77777777" w:rsidR="00F84089"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 Bộ Công Thương</w:t>
            </w:r>
          </w:p>
          <w:p w14:paraId="7E59DD25" w14:textId="77777777" w:rsidR="00634E82" w:rsidRDefault="00634E82" w:rsidP="00DA1D27">
            <w:pPr>
              <w:pStyle w:val="ListParagraph"/>
              <w:ind w:left="0"/>
              <w:contextualSpacing w:val="0"/>
              <w:jc w:val="both"/>
              <w:rPr>
                <w:rFonts w:asciiTheme="majorHAnsi" w:hAnsiTheme="majorHAnsi" w:cstheme="majorHAnsi"/>
                <w:sz w:val="26"/>
                <w:szCs w:val="26"/>
                <w:lang w:val="en-US"/>
              </w:rPr>
            </w:pPr>
          </w:p>
          <w:p w14:paraId="1F5005BB" w14:textId="77777777" w:rsidR="00634E82" w:rsidRDefault="00634E82" w:rsidP="00DA1D27">
            <w:pPr>
              <w:pStyle w:val="ListParagraph"/>
              <w:ind w:left="0"/>
              <w:contextualSpacing w:val="0"/>
              <w:jc w:val="both"/>
              <w:rPr>
                <w:rFonts w:asciiTheme="majorHAnsi" w:hAnsiTheme="majorHAnsi" w:cstheme="majorHAnsi"/>
                <w:sz w:val="26"/>
                <w:szCs w:val="26"/>
                <w:lang w:val="en-US"/>
              </w:rPr>
            </w:pPr>
          </w:p>
          <w:p w14:paraId="6AF0B826" w14:textId="77777777" w:rsidR="00634E82" w:rsidRDefault="00634E82" w:rsidP="00DA1D27">
            <w:pPr>
              <w:pStyle w:val="ListParagraph"/>
              <w:ind w:left="0"/>
              <w:contextualSpacing w:val="0"/>
              <w:jc w:val="both"/>
              <w:rPr>
                <w:rFonts w:asciiTheme="majorHAnsi" w:hAnsiTheme="majorHAnsi" w:cstheme="majorHAnsi"/>
                <w:sz w:val="26"/>
                <w:szCs w:val="26"/>
                <w:lang w:val="en-US"/>
              </w:rPr>
            </w:pPr>
          </w:p>
          <w:p w14:paraId="2A424CC2" w14:textId="77777777" w:rsidR="00634E82" w:rsidRDefault="00634E82" w:rsidP="00DA1D27">
            <w:pPr>
              <w:pStyle w:val="ListParagraph"/>
              <w:ind w:left="0"/>
              <w:contextualSpacing w:val="0"/>
              <w:jc w:val="both"/>
              <w:rPr>
                <w:rFonts w:asciiTheme="majorHAnsi" w:hAnsiTheme="majorHAnsi" w:cstheme="majorHAnsi"/>
                <w:sz w:val="26"/>
                <w:szCs w:val="26"/>
                <w:lang w:val="en-US"/>
              </w:rPr>
            </w:pPr>
          </w:p>
          <w:p w14:paraId="05910818" w14:textId="4AAA1FD2" w:rsidR="00634E82" w:rsidRDefault="00634E82" w:rsidP="00DA1D27">
            <w:pPr>
              <w:pStyle w:val="ListParagraph"/>
              <w:ind w:left="0"/>
              <w:contextualSpacing w:val="0"/>
              <w:jc w:val="both"/>
              <w:rPr>
                <w:rFonts w:asciiTheme="majorHAnsi" w:hAnsiTheme="majorHAnsi" w:cstheme="majorHAnsi"/>
                <w:sz w:val="26"/>
                <w:szCs w:val="26"/>
                <w:lang w:val="en-US"/>
              </w:rPr>
            </w:pPr>
          </w:p>
          <w:p w14:paraId="7B939892" w14:textId="68511EB6" w:rsidR="00E75CFF" w:rsidRDefault="00E75CFF" w:rsidP="00DA1D27">
            <w:pPr>
              <w:pStyle w:val="ListParagraph"/>
              <w:ind w:left="0"/>
              <w:contextualSpacing w:val="0"/>
              <w:jc w:val="both"/>
              <w:rPr>
                <w:rFonts w:asciiTheme="majorHAnsi" w:hAnsiTheme="majorHAnsi" w:cstheme="majorHAnsi"/>
                <w:sz w:val="26"/>
                <w:szCs w:val="26"/>
                <w:lang w:val="en-US"/>
              </w:rPr>
            </w:pPr>
          </w:p>
          <w:p w14:paraId="0B1407C2" w14:textId="77777777" w:rsidR="00E75CFF" w:rsidRDefault="00E75CFF" w:rsidP="00DA1D27">
            <w:pPr>
              <w:pStyle w:val="ListParagraph"/>
              <w:ind w:left="0"/>
              <w:contextualSpacing w:val="0"/>
              <w:jc w:val="both"/>
              <w:rPr>
                <w:rFonts w:asciiTheme="majorHAnsi" w:hAnsiTheme="majorHAnsi" w:cstheme="majorHAnsi"/>
                <w:sz w:val="26"/>
                <w:szCs w:val="26"/>
                <w:lang w:val="en-US"/>
              </w:rPr>
            </w:pPr>
          </w:p>
          <w:p w14:paraId="10861D39" w14:textId="2C4C7A75" w:rsidR="00634E82" w:rsidRDefault="00634E82"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Đà Nẵng</w:t>
            </w:r>
          </w:p>
        </w:tc>
        <w:tc>
          <w:tcPr>
            <w:tcW w:w="3690" w:type="dxa"/>
          </w:tcPr>
          <w:p w14:paraId="04B36059" w14:textId="77777777" w:rsidR="00F84089" w:rsidRDefault="00F84089" w:rsidP="00DA1D27">
            <w:pPr>
              <w:pStyle w:val="ListParagraph"/>
              <w:ind w:left="0"/>
              <w:contextualSpacing w:val="0"/>
              <w:jc w:val="both"/>
              <w:rPr>
                <w:rFonts w:asciiTheme="majorHAnsi" w:hAnsiTheme="majorHAnsi" w:cstheme="majorHAnsi"/>
                <w:sz w:val="26"/>
                <w:szCs w:val="26"/>
              </w:rPr>
            </w:pPr>
            <w:r w:rsidRPr="005E53D5">
              <w:rPr>
                <w:rFonts w:asciiTheme="majorHAnsi" w:hAnsiTheme="majorHAnsi" w:cstheme="majorHAnsi"/>
                <w:sz w:val="26"/>
                <w:szCs w:val="26"/>
              </w:rPr>
              <w:lastRenderedPageBreak/>
              <w:t xml:space="preserve">Tại khoản 3 Điều 3 và khoản 3 </w:t>
            </w:r>
            <w:r w:rsidRPr="005E53D5">
              <w:rPr>
                <w:rFonts w:asciiTheme="majorHAnsi" w:hAnsiTheme="majorHAnsi" w:cstheme="majorHAnsi"/>
                <w:sz w:val="26"/>
                <w:szCs w:val="26"/>
              </w:rPr>
              <w:lastRenderedPageBreak/>
              <w:t>Điều 4 dự thảo Nghị định, Văn phòng</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Bộ đề nghị Cục Xúc tiến thương mại hiệu chỉnh theo hướng “Cổng Dịch vụ</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công quốc gia hoặc Hệ thống thông tin giải quyết thủ tục hành chính của Bộ</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Công Thương”.</w:t>
            </w:r>
          </w:p>
          <w:p w14:paraId="7083F079" w14:textId="77777777" w:rsidR="00F84089" w:rsidRDefault="00F84089" w:rsidP="00DA1D27">
            <w:pPr>
              <w:pStyle w:val="ListParagraph"/>
              <w:ind w:left="0"/>
              <w:contextualSpacing w:val="0"/>
              <w:jc w:val="both"/>
              <w:rPr>
                <w:rFonts w:asciiTheme="majorHAnsi" w:hAnsiTheme="majorHAnsi" w:cstheme="majorHAnsi"/>
                <w:sz w:val="26"/>
                <w:szCs w:val="26"/>
              </w:rPr>
            </w:pPr>
          </w:p>
          <w:p w14:paraId="37EAD263" w14:textId="49169F64" w:rsidR="00F84089" w:rsidRDefault="00F84089" w:rsidP="00DA1D27">
            <w:pPr>
              <w:pStyle w:val="ListParagraph"/>
              <w:ind w:left="0"/>
              <w:contextualSpacing w:val="0"/>
              <w:jc w:val="both"/>
              <w:rPr>
                <w:rFonts w:asciiTheme="majorHAnsi" w:hAnsiTheme="majorHAnsi" w:cstheme="majorHAnsi"/>
                <w:spacing w:val="-2"/>
                <w:sz w:val="26"/>
                <w:szCs w:val="26"/>
              </w:rPr>
            </w:pPr>
            <w:r w:rsidRPr="005E53D5">
              <w:rPr>
                <w:rFonts w:asciiTheme="majorHAnsi" w:hAnsiTheme="majorHAnsi" w:cstheme="majorHAnsi"/>
                <w:spacing w:val="-2"/>
                <w:sz w:val="26"/>
                <w:szCs w:val="26"/>
              </w:rPr>
              <w:t>Khoản 3 Điều 3; khoản 3 Điều 4 dự thảo Nghị định, đề nghị xem xét</w:t>
            </w:r>
            <w:r w:rsidRPr="005E53D5">
              <w:rPr>
                <w:rFonts w:asciiTheme="majorHAnsi" w:hAnsiTheme="majorHAnsi" w:cstheme="majorHAnsi"/>
                <w:spacing w:val="-2"/>
                <w:sz w:val="26"/>
                <w:szCs w:val="26"/>
                <w:lang w:val="en-GB"/>
              </w:rPr>
              <w:t xml:space="preserve"> </w:t>
            </w:r>
            <w:r w:rsidRPr="005E53D5">
              <w:rPr>
                <w:rFonts w:asciiTheme="majorHAnsi" w:hAnsiTheme="majorHAnsi" w:cstheme="majorHAnsi"/>
                <w:spacing w:val="-2"/>
                <w:sz w:val="26"/>
                <w:szCs w:val="26"/>
              </w:rPr>
              <w:t>chỉnh sửa theo hướng “c) Trực tuyến tại Cổng dịch vụ công Bộ Công Thương”</w:t>
            </w:r>
            <w:r w:rsidRPr="005E53D5">
              <w:rPr>
                <w:rFonts w:asciiTheme="majorHAnsi" w:hAnsiTheme="majorHAnsi" w:cstheme="majorHAnsi"/>
                <w:spacing w:val="-2"/>
                <w:sz w:val="26"/>
                <w:szCs w:val="26"/>
                <w:lang w:val="en-GB"/>
              </w:rPr>
              <w:t xml:space="preserve"> </w:t>
            </w:r>
            <w:r w:rsidRPr="005E53D5">
              <w:rPr>
                <w:rFonts w:asciiTheme="majorHAnsi" w:hAnsiTheme="majorHAnsi" w:cstheme="majorHAnsi"/>
                <w:spacing w:val="-2"/>
                <w:sz w:val="26"/>
                <w:szCs w:val="26"/>
              </w:rPr>
              <w:t>hoặc “c) Trực tuyến tại cổng dịch vụ công quốc gia ” nếu đã thực hiện trên cổng</w:t>
            </w:r>
            <w:r w:rsidRPr="005E53D5">
              <w:rPr>
                <w:rFonts w:asciiTheme="majorHAnsi" w:hAnsiTheme="majorHAnsi" w:cstheme="majorHAnsi"/>
                <w:spacing w:val="-2"/>
                <w:sz w:val="26"/>
                <w:szCs w:val="26"/>
                <w:lang w:val="en-GB"/>
              </w:rPr>
              <w:t xml:space="preserve"> </w:t>
            </w:r>
            <w:r w:rsidRPr="005E53D5">
              <w:rPr>
                <w:rFonts w:asciiTheme="majorHAnsi" w:hAnsiTheme="majorHAnsi" w:cstheme="majorHAnsi"/>
                <w:spacing w:val="-2"/>
                <w:sz w:val="26"/>
                <w:szCs w:val="26"/>
              </w:rPr>
              <w:t>dịch vục công quốc gia.</w:t>
            </w:r>
          </w:p>
          <w:p w14:paraId="03ED88EA" w14:textId="77777777" w:rsidR="00E75CFF" w:rsidRDefault="00E75CFF" w:rsidP="00DA1D27">
            <w:pPr>
              <w:pStyle w:val="ListParagraph"/>
              <w:ind w:left="0"/>
              <w:contextualSpacing w:val="0"/>
              <w:jc w:val="both"/>
              <w:rPr>
                <w:rFonts w:asciiTheme="majorHAnsi" w:hAnsiTheme="majorHAnsi" w:cstheme="majorHAnsi"/>
                <w:spacing w:val="-2"/>
                <w:sz w:val="26"/>
                <w:szCs w:val="26"/>
              </w:rPr>
            </w:pPr>
          </w:p>
          <w:p w14:paraId="041BDC2B" w14:textId="3AA381A9" w:rsidR="00634E82" w:rsidRDefault="00804814"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pacing w:val="-2"/>
                <w:sz w:val="26"/>
                <w:szCs w:val="26"/>
                <w:lang w:val="en-US"/>
              </w:rPr>
              <w:t>Đ</w:t>
            </w:r>
            <w:r w:rsidRPr="00016A5B">
              <w:rPr>
                <w:rFonts w:asciiTheme="majorHAnsi" w:hAnsiTheme="majorHAnsi" w:cstheme="majorHAnsi"/>
                <w:spacing w:val="-2"/>
                <w:sz w:val="26"/>
                <w:szCs w:val="26"/>
              </w:rPr>
              <w:t>ề</w:t>
            </w:r>
            <w:r w:rsidRPr="00016A5B">
              <w:rPr>
                <w:rFonts w:asciiTheme="majorHAnsi" w:hAnsiTheme="majorHAnsi" w:cstheme="majorHAnsi"/>
                <w:sz w:val="26"/>
                <w:szCs w:val="26"/>
              </w:rPr>
              <w:t xml:space="preserve"> nghị bổ sung từ gạch dưới “gửi 01 </w:t>
            </w:r>
            <w:r w:rsidRPr="00016A5B">
              <w:rPr>
                <w:rFonts w:asciiTheme="majorHAnsi" w:hAnsiTheme="majorHAnsi" w:cstheme="majorHAnsi"/>
                <w:sz w:val="26"/>
                <w:szCs w:val="26"/>
                <w:u w:val="single"/>
              </w:rPr>
              <w:t>bộ</w:t>
            </w:r>
            <w:r w:rsidRPr="00016A5B">
              <w:rPr>
                <w:rFonts w:asciiTheme="majorHAnsi" w:hAnsiTheme="majorHAnsi" w:cstheme="majorHAnsi"/>
                <w:sz w:val="26"/>
                <w:szCs w:val="26"/>
              </w:rPr>
              <w:t xml:space="preserve"> hồ sơ”</w:t>
            </w:r>
          </w:p>
        </w:tc>
        <w:tc>
          <w:tcPr>
            <w:tcW w:w="4050" w:type="dxa"/>
          </w:tcPr>
          <w:p w14:paraId="2523F865" w14:textId="19651E10" w:rsidR="00F84089"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Đề xuất tiếp thu và chỉnh sửa dự </w:t>
            </w:r>
            <w:r>
              <w:rPr>
                <w:rFonts w:asciiTheme="majorHAnsi" w:hAnsiTheme="majorHAnsi" w:cstheme="majorHAnsi"/>
                <w:sz w:val="26"/>
                <w:szCs w:val="26"/>
                <w:lang w:val="en-US"/>
              </w:rPr>
              <w:lastRenderedPageBreak/>
              <w:t>thảo</w:t>
            </w:r>
            <w:r w:rsidR="000811DB">
              <w:rPr>
                <w:rFonts w:asciiTheme="majorHAnsi" w:hAnsiTheme="majorHAnsi" w:cstheme="majorHAnsi"/>
                <w:sz w:val="26"/>
                <w:szCs w:val="26"/>
                <w:lang w:val="en-US"/>
              </w:rPr>
              <w:t xml:space="preserve"> như sau:</w:t>
            </w:r>
          </w:p>
          <w:p w14:paraId="6FFCF31C" w14:textId="77777777" w:rsidR="000811DB" w:rsidRPr="005E53D5" w:rsidRDefault="000811DB" w:rsidP="00DA1D27">
            <w:pPr>
              <w:snapToGrid w:val="0"/>
              <w:jc w:val="both"/>
              <w:rPr>
                <w:rFonts w:asciiTheme="majorHAnsi" w:hAnsiTheme="majorHAnsi" w:cstheme="majorHAnsi"/>
                <w:sz w:val="26"/>
                <w:szCs w:val="26"/>
                <w:lang w:val="zu-ZA"/>
              </w:rPr>
            </w:pPr>
            <w:r>
              <w:rPr>
                <w:rFonts w:asciiTheme="majorHAnsi" w:hAnsiTheme="majorHAnsi" w:cstheme="majorHAnsi"/>
                <w:sz w:val="26"/>
                <w:szCs w:val="26"/>
                <w:lang w:val="en-US"/>
              </w:rPr>
              <w:t>“</w:t>
            </w:r>
            <w:r w:rsidRPr="005E53D5">
              <w:rPr>
                <w:rFonts w:asciiTheme="majorHAnsi" w:hAnsiTheme="majorHAnsi" w:cstheme="majorHAnsi"/>
                <w:sz w:val="26"/>
                <w:szCs w:val="26"/>
                <w:lang w:val="zu-ZA"/>
              </w:rPr>
              <w:t>3. Bổ sung điểm c khoản 3 như sau:</w:t>
            </w:r>
          </w:p>
          <w:p w14:paraId="2E2A090A" w14:textId="77777777" w:rsidR="000811DB" w:rsidRDefault="000811DB" w:rsidP="00DA1D27">
            <w:pPr>
              <w:pStyle w:val="ListParagraph"/>
              <w:ind w:left="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“c) Gửi qua </w:t>
            </w:r>
            <w:r w:rsidRPr="005E53D5">
              <w:rPr>
                <w:rFonts w:asciiTheme="majorHAnsi" w:hAnsiTheme="majorHAnsi" w:cstheme="majorHAnsi"/>
                <w:sz w:val="26"/>
                <w:szCs w:val="26"/>
              </w:rPr>
              <w:t>Cổng Dịch vụ</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 xml:space="preserve">công quốc gia </w:t>
            </w:r>
            <w:r>
              <w:rPr>
                <w:rFonts w:asciiTheme="majorHAnsi" w:hAnsiTheme="majorHAnsi" w:cstheme="majorHAnsi"/>
                <w:sz w:val="26"/>
                <w:szCs w:val="26"/>
                <w:lang w:val="en-US"/>
              </w:rPr>
              <w:t xml:space="preserve">hoặc </w:t>
            </w:r>
            <w:r w:rsidRPr="005E53D5">
              <w:rPr>
                <w:rFonts w:asciiTheme="majorHAnsi" w:hAnsiTheme="majorHAnsi" w:cstheme="majorHAnsi"/>
                <w:sz w:val="26"/>
                <w:szCs w:val="26"/>
                <w:lang w:val="zu-ZA"/>
              </w:rPr>
              <w:t>Hệ thống thông tin giải quyết thủ tục hành chính của Bộ Công Thương.”</w:t>
            </w:r>
            <w:r w:rsidR="003C6F16">
              <w:rPr>
                <w:rFonts w:asciiTheme="majorHAnsi" w:hAnsiTheme="majorHAnsi" w:cstheme="majorHAnsi"/>
                <w:sz w:val="26"/>
                <w:szCs w:val="26"/>
                <w:lang w:val="zu-ZA"/>
              </w:rPr>
              <w:t>.</w:t>
            </w:r>
          </w:p>
          <w:p w14:paraId="0C265CAE" w14:textId="77777777" w:rsidR="003C6F16" w:rsidRDefault="003C6F16" w:rsidP="00DA1D27">
            <w:pPr>
              <w:pStyle w:val="ListParagraph"/>
              <w:ind w:left="0"/>
              <w:contextualSpacing w:val="0"/>
              <w:jc w:val="both"/>
              <w:rPr>
                <w:rFonts w:asciiTheme="majorHAnsi" w:hAnsiTheme="majorHAnsi" w:cstheme="majorHAnsi"/>
                <w:sz w:val="26"/>
                <w:szCs w:val="26"/>
                <w:lang w:val="zu-ZA"/>
              </w:rPr>
            </w:pPr>
          </w:p>
          <w:p w14:paraId="75ED617B" w14:textId="77777777" w:rsidR="003C6F16" w:rsidRDefault="003C6F16"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điều chỉnh nội dung Dự thảo Nghị định.</w:t>
            </w:r>
          </w:p>
          <w:p w14:paraId="580B6847"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166DAD34"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26BFC42C"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0D92A07F"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72F7CFDA"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6A12710A"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49EDEE07" w14:textId="77777777" w:rsidR="003C6F16" w:rsidRDefault="003C6F16" w:rsidP="00DA1D27">
            <w:pPr>
              <w:pStyle w:val="ListParagraph"/>
              <w:ind w:left="0"/>
              <w:contextualSpacing w:val="0"/>
              <w:jc w:val="both"/>
              <w:rPr>
                <w:rFonts w:asciiTheme="majorHAnsi" w:hAnsiTheme="majorHAnsi" w:cstheme="majorHAnsi"/>
                <w:sz w:val="26"/>
                <w:szCs w:val="26"/>
                <w:lang w:val="en-US"/>
              </w:rPr>
            </w:pPr>
          </w:p>
          <w:p w14:paraId="3BDA0389" w14:textId="47D16141" w:rsidR="003C6F16" w:rsidRDefault="003C6F16"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điều chỉnh nội dung Dự thảo Nghị định.</w:t>
            </w:r>
          </w:p>
        </w:tc>
      </w:tr>
      <w:tr w:rsidR="00F202EE" w14:paraId="7A5427BA" w14:textId="77777777" w:rsidTr="00AA0892">
        <w:tc>
          <w:tcPr>
            <w:tcW w:w="3870" w:type="dxa"/>
          </w:tcPr>
          <w:p w14:paraId="140FB294" w14:textId="77777777" w:rsidR="00F84089" w:rsidRPr="005E53D5" w:rsidRDefault="00F84089"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Điều 5. Sửa đổi khoản 1 Điều 13</w:t>
            </w:r>
          </w:p>
          <w:p w14:paraId="39429D73" w14:textId="77777777" w:rsidR="00F84089" w:rsidRPr="005E53D5" w:rsidRDefault="00F84089"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1. Sửa đổi khoản 1 như sau: </w:t>
            </w:r>
          </w:p>
          <w:p w14:paraId="1989904C" w14:textId="4B9F1BC5" w:rsidR="00F202EE" w:rsidRDefault="00F84089"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“1. Trường hợp điều chỉnh, thay đổi nội dung thực hiện của đề án đã được phê duyệt, tối thiểu 10 ngày làm việc trước ngày đầu tiên diễn ra hoạt động XTTM theo quyết định phê duyệt, đơn vị chủ trì phải có văn bản gửi Bộ Công Thương đề nghị điều chỉnh, thay đổi nội dung thực hiện đề án.”</w:t>
            </w:r>
          </w:p>
        </w:tc>
        <w:tc>
          <w:tcPr>
            <w:tcW w:w="2340" w:type="dxa"/>
          </w:tcPr>
          <w:p w14:paraId="4D716463" w14:textId="33B75449" w:rsidR="00F202EE" w:rsidRDefault="00F8408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Văn phòng Bộ Công Thương</w:t>
            </w:r>
          </w:p>
        </w:tc>
        <w:tc>
          <w:tcPr>
            <w:tcW w:w="3690" w:type="dxa"/>
          </w:tcPr>
          <w:p w14:paraId="12250D53" w14:textId="626F8B51" w:rsidR="00F202EE" w:rsidRDefault="00AA0892"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en-GB"/>
              </w:rPr>
              <w:t xml:space="preserve">Tại nội dung sửa đổi, bổ sung Điều 13 Nghị định số 28/2018/NĐ-CP về điều chỉnh, thay đổi nội dung thực hiện đề án thuộc Chương trình cấp quốc gia về xúc tiến thương mại, để thực thi theo yêu cầu tại mục III Phần III Quyết định số 1643/QĐ-TTg ngày 31 tháng 7 năm 2025, Văn phòng Bộ đề nghị Cục Xúc tiến thương mại </w:t>
            </w:r>
            <w:r w:rsidRPr="005E53D5">
              <w:rPr>
                <w:rFonts w:asciiTheme="majorHAnsi" w:hAnsiTheme="majorHAnsi" w:cstheme="majorHAnsi"/>
                <w:sz w:val="26"/>
                <w:szCs w:val="26"/>
                <w:lang w:val="en-GB"/>
              </w:rPr>
              <w:lastRenderedPageBreak/>
              <w:t>bổ sung quy định về trình tự thực hiện, cách thức thực hiện, thành phần, số lượng hồ sơ.</w:t>
            </w:r>
          </w:p>
        </w:tc>
        <w:tc>
          <w:tcPr>
            <w:tcW w:w="4050" w:type="dxa"/>
          </w:tcPr>
          <w:p w14:paraId="345A1894" w14:textId="289970A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lastRenderedPageBreak/>
              <w:t>Tiếp thu ý kiến và sửa dự thảo như sau</w:t>
            </w:r>
            <w:r w:rsidR="00961A82">
              <w:rPr>
                <w:rFonts w:asciiTheme="majorHAnsi" w:hAnsiTheme="majorHAnsi" w:cstheme="majorHAnsi"/>
                <w:sz w:val="26"/>
                <w:szCs w:val="26"/>
                <w:lang w:val="en-GB"/>
              </w:rPr>
              <w:t>:</w:t>
            </w:r>
          </w:p>
          <w:p w14:paraId="7F6DC60C"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Sửa đổi Điều 13 như sau:</w:t>
            </w:r>
          </w:p>
          <w:p w14:paraId="3153A3DC" w14:textId="686CCE6E"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“1. Trường hợp điều chỉnh, thay đổi nội dung thực hiện của đề án đã được phê duyệt, tối thiểu 10 ngày trước ngày đầu tiên diễn ra hoạt độ</w:t>
            </w:r>
            <w:r w:rsidR="000811DB">
              <w:rPr>
                <w:rFonts w:asciiTheme="majorHAnsi" w:hAnsiTheme="majorHAnsi" w:cstheme="majorHAnsi"/>
                <w:sz w:val="26"/>
                <w:szCs w:val="26"/>
                <w:lang w:val="en-GB"/>
              </w:rPr>
              <w:t>ng xúc tiến thương mại</w:t>
            </w:r>
            <w:r w:rsidRPr="00903448">
              <w:rPr>
                <w:rFonts w:asciiTheme="majorHAnsi" w:hAnsiTheme="majorHAnsi" w:cstheme="majorHAnsi"/>
                <w:sz w:val="26"/>
                <w:szCs w:val="26"/>
                <w:lang w:val="en-GB"/>
              </w:rPr>
              <w:t xml:space="preserve"> theo quyết định phê duyệt, đơn vị chủ trì phải có văn bản gửi Bộ Công Thương đề nghị điều chỉnh, thay đổi nội dung </w:t>
            </w:r>
            <w:r w:rsidRPr="00903448">
              <w:rPr>
                <w:rFonts w:asciiTheme="majorHAnsi" w:hAnsiTheme="majorHAnsi" w:cstheme="majorHAnsi"/>
                <w:sz w:val="26"/>
                <w:szCs w:val="26"/>
                <w:lang w:val="en-GB"/>
              </w:rPr>
              <w:lastRenderedPageBreak/>
              <w:t>thực hiện đề</w:t>
            </w:r>
            <w:r w:rsidR="000811DB">
              <w:rPr>
                <w:rFonts w:asciiTheme="majorHAnsi" w:hAnsiTheme="majorHAnsi" w:cstheme="majorHAnsi"/>
                <w:sz w:val="26"/>
                <w:szCs w:val="26"/>
                <w:lang w:val="en-GB"/>
              </w:rPr>
              <w:t xml:space="preserve"> án.</w:t>
            </w:r>
          </w:p>
          <w:p w14:paraId="5D670310"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2. Hồ sơ đề xuất điều chỉnh, thay đổi nội dung thực hiện đề án bao gồm 01 Văn bản đề xuất điều chỉnh, thay đổi nội dung thực hiện đề án.</w:t>
            </w:r>
          </w:p>
          <w:p w14:paraId="57666532"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3. Đơn vị chủ trì được lựa chọn một trong các cách thức gửi hồ sơ sau:</w:t>
            </w:r>
          </w:p>
          <w:p w14:paraId="0E450F73"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a) Gửi qua đường bưu điện</w:t>
            </w:r>
          </w:p>
          <w:p w14:paraId="0A6E71EB"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b) Nộp trực tiếp tại Bộ Công Thương</w:t>
            </w:r>
          </w:p>
          <w:p w14:paraId="4A14EE41"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c) Nộp qua Cổng Dịch vụ công quốc gia hoặc Hệ thống thông tin giải quyết thủ tục hành chính của Bộ Công Thương</w:t>
            </w:r>
          </w:p>
          <w:p w14:paraId="7FF8693F" w14:textId="2CACBC03" w:rsidR="00AA0892" w:rsidRPr="00EF3F70" w:rsidRDefault="00AA0892" w:rsidP="00DA1D27">
            <w:pPr>
              <w:jc w:val="both"/>
              <w:rPr>
                <w:rFonts w:asciiTheme="majorHAnsi" w:hAnsiTheme="majorHAnsi" w:cstheme="majorHAnsi"/>
                <w:sz w:val="26"/>
                <w:szCs w:val="26"/>
                <w:lang w:val="en-GB"/>
              </w:rPr>
            </w:pPr>
            <w:bookmarkStart w:id="0" w:name="_GoBack"/>
            <w:r w:rsidRPr="00EF3F70">
              <w:rPr>
                <w:rFonts w:asciiTheme="majorHAnsi" w:hAnsiTheme="majorHAnsi" w:cstheme="majorHAnsi"/>
                <w:sz w:val="26"/>
                <w:szCs w:val="26"/>
                <w:lang w:val="en-GB"/>
              </w:rPr>
              <w:t>4. Bộ Công Thương xem xét, phê duyệt đối với những điều chỉnh làm thay đổi mục tiêu, nội dung, kinh phí thực hiện đề án. Đối với những điều chỉnh, thay đổi khác, Bộ Công Thương giao Ban quản lý Chương trình xem xét, ban hành văn bản đồng ý hoặc không đồng ý trong vòng 07 ngày làm việc kể từ ngày nhận được văn bản đề nghị (</w:t>
            </w:r>
            <w:bookmarkStart w:id="1" w:name="khoan_1_17_name_name"/>
            <w:r w:rsidRPr="00EF3F70">
              <w:rPr>
                <w:rFonts w:asciiTheme="majorHAnsi" w:hAnsiTheme="majorHAnsi" w:cstheme="majorHAnsi"/>
                <w:sz w:val="26"/>
                <w:szCs w:val="26"/>
                <w:lang w:val="en-GB"/>
              </w:rPr>
              <w:t xml:space="preserve">căn cứ theo ngày nhận ghi trên vận đơn bưu chính hoặc các hình thức có giá trị tương đương trong trường hợp gửi qua dịch vụ bưu chính, căn cứ theo ngày ghi trên giấy tiếp nhận hồ sơ trong trường hợp nộp trực tiếp, căn </w:t>
            </w:r>
            <w:r w:rsidRPr="00EF3F70">
              <w:rPr>
                <w:rFonts w:asciiTheme="majorHAnsi" w:hAnsiTheme="majorHAnsi" w:cstheme="majorHAnsi"/>
                <w:sz w:val="26"/>
                <w:szCs w:val="26"/>
                <w:lang w:val="en-GB"/>
              </w:rPr>
              <w:lastRenderedPageBreak/>
              <w:t xml:space="preserve">cứ theo thời gian ghi nhận trên hệ thống thư điện tử hoặc căn cứ theo ngày ghi nhận trên hệ thống trong trường hợp nộp qua </w:t>
            </w:r>
            <w:r w:rsidR="000811DB" w:rsidRPr="00EF3F70">
              <w:rPr>
                <w:rFonts w:asciiTheme="majorHAnsi" w:hAnsiTheme="majorHAnsi" w:cstheme="majorHAnsi"/>
                <w:sz w:val="26"/>
                <w:szCs w:val="26"/>
                <w:lang w:val="en-GB"/>
              </w:rPr>
              <w:t xml:space="preserve">Cổng dịch vụ công quốc gia hoặc </w:t>
            </w:r>
            <w:r w:rsidRPr="00EF3F70">
              <w:rPr>
                <w:rFonts w:asciiTheme="majorHAnsi" w:hAnsiTheme="majorHAnsi" w:cstheme="majorHAnsi"/>
                <w:sz w:val="26"/>
                <w:szCs w:val="26"/>
                <w:lang w:val="en-GB"/>
              </w:rPr>
              <w:t xml:space="preserve">hệ thống </w:t>
            </w:r>
            <w:bookmarkEnd w:id="1"/>
            <w:r w:rsidRPr="00EF3F70">
              <w:rPr>
                <w:rFonts w:asciiTheme="majorHAnsi" w:hAnsiTheme="majorHAnsi" w:cstheme="majorHAnsi"/>
                <w:sz w:val="26"/>
                <w:szCs w:val="26"/>
                <w:lang w:val="en-GB"/>
              </w:rPr>
              <w:t>thông tin giải quyết thủ tục hành chính</w:t>
            </w:r>
            <w:r w:rsidR="000811DB" w:rsidRPr="00EF3F70">
              <w:rPr>
                <w:rFonts w:asciiTheme="majorHAnsi" w:hAnsiTheme="majorHAnsi" w:cstheme="majorHAnsi"/>
                <w:sz w:val="26"/>
                <w:szCs w:val="26"/>
                <w:lang w:val="en-GB"/>
              </w:rPr>
              <w:t xml:space="preserve"> của Bộ Công Thương</w:t>
            </w:r>
            <w:r w:rsidRPr="00EF3F70">
              <w:rPr>
                <w:rFonts w:asciiTheme="majorHAnsi" w:hAnsiTheme="majorHAnsi" w:cstheme="majorHAnsi"/>
                <w:sz w:val="26"/>
                <w:szCs w:val="26"/>
                <w:lang w:val="en-GB"/>
              </w:rPr>
              <w:t>).”</w:t>
            </w:r>
            <w:r w:rsidR="00841CC5" w:rsidRPr="00EF3F70">
              <w:rPr>
                <w:rFonts w:asciiTheme="majorHAnsi" w:hAnsiTheme="majorHAnsi" w:cstheme="majorHAnsi"/>
                <w:sz w:val="26"/>
                <w:szCs w:val="26"/>
                <w:lang w:val="en-GB"/>
              </w:rPr>
              <w:t xml:space="preserve"> </w:t>
            </w:r>
          </w:p>
          <w:p w14:paraId="7A5F46A0" w14:textId="77777777" w:rsidR="00AA0892"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 xml:space="preserve">5. Trường hợp đơn vị chủ trì không thực hiện đúng Mục tiêu, nội </w:t>
            </w:r>
            <w:bookmarkEnd w:id="0"/>
            <w:r w:rsidRPr="00903448">
              <w:rPr>
                <w:rFonts w:asciiTheme="majorHAnsi" w:hAnsiTheme="majorHAnsi" w:cstheme="majorHAnsi"/>
                <w:sz w:val="26"/>
                <w:szCs w:val="26"/>
                <w:lang w:val="en-GB"/>
              </w:rPr>
              <w:t>dung, tiến độ đề án đã được phê duyệt hoặc xét thấy nội dung đề án không còn phù hợp, Bộ trưởng Bộ Công Thương xem xét, quyết định chấm dứt việc thực hiện đề án.</w:t>
            </w:r>
          </w:p>
          <w:p w14:paraId="327CD716" w14:textId="0A9D0B7B" w:rsidR="00F202EE" w:rsidRPr="00903448" w:rsidRDefault="00AA0892" w:rsidP="00DA1D27">
            <w:pPr>
              <w:jc w:val="both"/>
              <w:rPr>
                <w:rFonts w:asciiTheme="majorHAnsi" w:hAnsiTheme="majorHAnsi" w:cstheme="majorHAnsi"/>
                <w:sz w:val="26"/>
                <w:szCs w:val="26"/>
                <w:lang w:val="en-GB"/>
              </w:rPr>
            </w:pPr>
            <w:r w:rsidRPr="00903448">
              <w:rPr>
                <w:rFonts w:asciiTheme="majorHAnsi" w:hAnsiTheme="majorHAnsi" w:cstheme="majorHAnsi"/>
                <w:sz w:val="26"/>
                <w:szCs w:val="26"/>
                <w:lang w:val="en-GB"/>
              </w:rPr>
              <w:t>6. Trường hợp không thực hiện được hoặc không hoàn thành đề án trong năm kế hoạch, đơn vị chủ trì có trách nhiệm báo cáo Bộ Công Thương để xem xét, quyết định.</w:t>
            </w:r>
          </w:p>
        </w:tc>
      </w:tr>
      <w:tr w:rsidR="000811DB" w14:paraId="683928BD" w14:textId="77777777" w:rsidTr="00AA0892">
        <w:tc>
          <w:tcPr>
            <w:tcW w:w="3870" w:type="dxa"/>
          </w:tcPr>
          <w:p w14:paraId="2CD3E6ED" w14:textId="77777777" w:rsidR="000811DB" w:rsidRPr="005E53D5" w:rsidRDefault="000811DB"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Điều 6. Sửa đổi, bổ sung điểm b khoản 1, điểm d khoản 2, khoản 5 Điều 15</w:t>
            </w:r>
          </w:p>
          <w:p w14:paraId="584ECD5D" w14:textId="77777777" w:rsidR="000811DB" w:rsidRPr="005E53D5" w:rsidRDefault="000811DB" w:rsidP="00DA1D27">
            <w:pPr>
              <w:snapToGrid w:val="0"/>
              <w:jc w:val="both"/>
              <w:rPr>
                <w:rFonts w:asciiTheme="majorHAnsi" w:hAnsiTheme="majorHAnsi" w:cstheme="majorHAnsi"/>
                <w:color w:val="FF0000"/>
                <w:sz w:val="26"/>
                <w:szCs w:val="26"/>
                <w:lang w:val="zu-ZA"/>
              </w:rPr>
            </w:pPr>
            <w:r w:rsidRPr="005E53D5">
              <w:rPr>
                <w:rFonts w:asciiTheme="majorHAnsi" w:hAnsiTheme="majorHAnsi" w:cstheme="majorHAnsi"/>
                <w:sz w:val="26"/>
                <w:szCs w:val="26"/>
                <w:lang w:val="zu-ZA"/>
              </w:rPr>
              <w:t xml:space="preserve">1. Sửa đổi điểm b khoản 1 như sau </w:t>
            </w:r>
          </w:p>
          <w:p w14:paraId="62295C9F"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“b) Tổ chức các hoạt động giao thương, kết nối, truyền thông, quảng bá trên môi trường số”</w:t>
            </w:r>
          </w:p>
          <w:p w14:paraId="67D338EB" w14:textId="77777777" w:rsidR="000811DB" w:rsidRPr="005E53D5" w:rsidRDefault="000811DB" w:rsidP="00DA1D27">
            <w:pPr>
              <w:snapToGrid w:val="0"/>
              <w:jc w:val="both"/>
              <w:rPr>
                <w:rFonts w:asciiTheme="majorHAnsi" w:hAnsiTheme="majorHAnsi" w:cstheme="majorHAnsi"/>
                <w:color w:val="FF0000"/>
                <w:sz w:val="26"/>
                <w:szCs w:val="26"/>
                <w:lang w:val="zu-ZA"/>
              </w:rPr>
            </w:pPr>
            <w:r w:rsidRPr="005E53D5">
              <w:rPr>
                <w:rFonts w:asciiTheme="majorHAnsi" w:hAnsiTheme="majorHAnsi" w:cstheme="majorHAnsi"/>
                <w:sz w:val="26"/>
                <w:szCs w:val="26"/>
                <w:lang w:val="zu-ZA"/>
              </w:rPr>
              <w:t xml:space="preserve">2. Bổ sung điểm d khoản 2 như sau </w:t>
            </w:r>
          </w:p>
          <w:p w14:paraId="2D3B848F"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“d) Hỗ trợ phát triển, vận hành hạ tầng số và thiết bị công nghệ số </w:t>
            </w:r>
            <w:r w:rsidRPr="005E53D5">
              <w:rPr>
                <w:rFonts w:asciiTheme="majorHAnsi" w:hAnsiTheme="majorHAnsi" w:cstheme="majorHAnsi"/>
                <w:sz w:val="26"/>
                <w:szCs w:val="26"/>
                <w:lang w:val="zu-ZA"/>
              </w:rPr>
              <w:lastRenderedPageBreak/>
              <w:t>phục vụ hoạt động xúc tiến thương mại.”.</w:t>
            </w:r>
          </w:p>
          <w:p w14:paraId="5F593F15"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3. Sửa đổi khoản 5 như sau </w:t>
            </w:r>
          </w:p>
          <w:p w14:paraId="09850861" w14:textId="7DD6005C" w:rsidR="000811DB" w:rsidRDefault="000811DB"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“5. Các hoạt động xúc tiến thương mại khác do Bộ Công Thương quyết định.”</w:t>
            </w:r>
          </w:p>
        </w:tc>
        <w:tc>
          <w:tcPr>
            <w:tcW w:w="2340" w:type="dxa"/>
          </w:tcPr>
          <w:p w14:paraId="4F9F23D0" w14:textId="5CE166FD" w:rsidR="000811DB" w:rsidRDefault="000811DB"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Vụ Pháp chế - Bộ Công Thương</w:t>
            </w:r>
          </w:p>
        </w:tc>
        <w:tc>
          <w:tcPr>
            <w:tcW w:w="3690" w:type="dxa"/>
          </w:tcPr>
          <w:p w14:paraId="272DD3B5" w14:textId="4E38EEAC" w:rsidR="000811DB" w:rsidRDefault="000811DB" w:rsidP="00DA1D27">
            <w:pPr>
              <w:pStyle w:val="ListParagraph"/>
              <w:ind w:left="0"/>
              <w:contextualSpacing w:val="0"/>
              <w:jc w:val="both"/>
              <w:rPr>
                <w:rFonts w:asciiTheme="majorHAnsi" w:hAnsiTheme="majorHAnsi" w:cstheme="majorHAnsi"/>
                <w:sz w:val="26"/>
                <w:szCs w:val="26"/>
                <w:lang w:val="en-US"/>
              </w:rPr>
            </w:pPr>
            <w:r w:rsidRPr="005E53D5">
              <w:rPr>
                <w:rFonts w:asciiTheme="majorHAnsi" w:eastAsia="Times New Roman" w:hAnsiTheme="majorHAnsi" w:cstheme="majorHAnsi"/>
                <w:spacing w:val="-2"/>
                <w:sz w:val="26"/>
                <w:szCs w:val="26"/>
                <w:lang w:val="en-GB" w:eastAsia="en-US"/>
              </w:rPr>
              <w:t>Khoản 2 Điều 1; khoản 1 Điều 6 dự thảo Nghị định, đề nghị xem xét chỉnh sửa cụm từ “môi trường số” thành “môi trường điện tử” lý do Luật giao dịch điện tử đã giải thích cụm từ “môi trường điện tử”1 đã bao quát đầy đủ, đồng thời tránh việc phải giải thích “môi trường số” tại Nghị định này.</w:t>
            </w:r>
          </w:p>
        </w:tc>
        <w:tc>
          <w:tcPr>
            <w:tcW w:w="4050" w:type="dxa"/>
          </w:tcPr>
          <w:p w14:paraId="241F84DF" w14:textId="5AC33E9F" w:rsidR="000811DB" w:rsidRDefault="006B6DDD"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ý kiến</w:t>
            </w:r>
            <w:r w:rsidR="00201560">
              <w:rPr>
                <w:rFonts w:asciiTheme="majorHAnsi" w:hAnsiTheme="majorHAnsi" w:cstheme="majorHAnsi"/>
                <w:sz w:val="26"/>
                <w:szCs w:val="26"/>
                <w:lang w:val="en-US"/>
              </w:rPr>
              <w:t xml:space="preserve"> và chỉnh sửa dự thảo</w:t>
            </w:r>
          </w:p>
        </w:tc>
      </w:tr>
      <w:tr w:rsidR="000811DB" w14:paraId="7B85742A" w14:textId="77777777" w:rsidTr="00AA0892">
        <w:tc>
          <w:tcPr>
            <w:tcW w:w="3870" w:type="dxa"/>
          </w:tcPr>
          <w:p w14:paraId="1A46AE68" w14:textId="77777777" w:rsidR="000811DB" w:rsidRPr="005E53D5" w:rsidRDefault="000811DB"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Điều 7. Sửa đổi, bổ sung Điều 19</w:t>
            </w:r>
          </w:p>
          <w:p w14:paraId="249D85DA" w14:textId="77777777" w:rsidR="000811DB" w:rsidRPr="005E53D5" w:rsidRDefault="000811DB" w:rsidP="00DA1D27">
            <w:pPr>
              <w:snapToGrid w:val="0"/>
              <w:jc w:val="both"/>
              <w:rPr>
                <w:rFonts w:asciiTheme="majorHAnsi" w:hAnsiTheme="majorHAnsi" w:cstheme="majorHAnsi"/>
                <w:color w:val="000000" w:themeColor="text1"/>
                <w:spacing w:val="-6"/>
                <w:sz w:val="26"/>
                <w:szCs w:val="26"/>
                <w:lang w:val="zu-ZA"/>
              </w:rPr>
            </w:pPr>
            <w:r w:rsidRPr="005E53D5">
              <w:rPr>
                <w:rFonts w:asciiTheme="majorHAnsi" w:hAnsiTheme="majorHAnsi" w:cstheme="majorHAnsi"/>
                <w:sz w:val="26"/>
                <w:szCs w:val="26"/>
                <w:lang w:val="zu-ZA"/>
              </w:rPr>
              <w:t>“</w:t>
            </w:r>
            <w:r w:rsidRPr="005E53D5">
              <w:rPr>
                <w:rFonts w:asciiTheme="majorHAnsi" w:hAnsiTheme="majorHAnsi" w:cstheme="majorHAnsi"/>
                <w:color w:val="000000" w:themeColor="text1"/>
                <w:spacing w:val="-6"/>
                <w:sz w:val="26"/>
                <w:szCs w:val="26"/>
                <w:lang w:val="zu-ZA"/>
              </w:rPr>
              <w:t xml:space="preserve">Điều 19. Chương trình xây dựng, phát triển thương hiệu ngành hàng Việt Nam </w:t>
            </w:r>
          </w:p>
          <w:p w14:paraId="4A24CD44" w14:textId="77777777" w:rsidR="000811DB" w:rsidRPr="005E53D5" w:rsidRDefault="000811DB" w:rsidP="00DA1D27">
            <w:pPr>
              <w:snapToGrid w:val="0"/>
              <w:jc w:val="both"/>
              <w:rPr>
                <w:rFonts w:asciiTheme="majorHAnsi" w:hAnsiTheme="majorHAnsi" w:cstheme="majorHAnsi"/>
                <w:color w:val="FF0000"/>
                <w:sz w:val="26"/>
                <w:szCs w:val="26"/>
                <w:lang w:val="zu-ZA"/>
              </w:rPr>
            </w:pPr>
            <w:r w:rsidRPr="005E53D5">
              <w:rPr>
                <w:rFonts w:asciiTheme="majorHAnsi" w:hAnsiTheme="majorHAnsi" w:cstheme="majorHAnsi"/>
                <w:color w:val="000000" w:themeColor="text1"/>
                <w:sz w:val="26"/>
                <w:szCs w:val="26"/>
                <w:lang w:val="zu-ZA"/>
              </w:rPr>
              <w:t xml:space="preserve">1. Chương trình xây dựng, phát triển thương hiệu ngành hàng Việt Nam là Chương trình xúc tiến thương mại đặc thù, dài hạn của Chính phủ nhằm xây dựng và quảng bá thương hiệu ở cấp quốc gia cho các ngành hàng. </w:t>
            </w:r>
          </w:p>
          <w:p w14:paraId="00E39814"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 xml:space="preserve">2. Nội dung Chương trình xây dựng, phát triển thương hiệu ngành hàng Việt Nam bao gồm: </w:t>
            </w:r>
          </w:p>
          <w:p w14:paraId="364DD9BC"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a) Xây dựng mục tiêu, chiến lược và kế hoạch phát triển thương hiệu ngành hàng theo từng thời kỳ; xây dựng hệ thống tiêu chí, biểu trưng thương hiệu ngành hàng</w:t>
            </w:r>
          </w:p>
          <w:p w14:paraId="63A6CA0D"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i. Nghiên cứu, xây dựng mục tiêu, chiến lược và kế hoạch phát triển thương hiệu ngành hàng theo từng thời kỳ; </w:t>
            </w:r>
          </w:p>
          <w:p w14:paraId="10A24857"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ii. Xây dựng và công bố hệ thống </w:t>
            </w:r>
            <w:r w:rsidRPr="005E53D5">
              <w:rPr>
                <w:rFonts w:asciiTheme="majorHAnsi" w:hAnsiTheme="majorHAnsi" w:cstheme="majorHAnsi"/>
                <w:sz w:val="26"/>
                <w:szCs w:val="26"/>
                <w:lang w:val="zu-ZA"/>
              </w:rPr>
              <w:lastRenderedPageBreak/>
              <w:t xml:space="preserve">tiêu chí đánh giá, bộ nhận diện và biểu trưng thương hiệu ngành hàng;  </w:t>
            </w:r>
          </w:p>
          <w:p w14:paraId="3CBDEF7F"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sz w:val="26"/>
                <w:szCs w:val="26"/>
                <w:lang w:val="zu-ZA"/>
              </w:rPr>
              <w:t>iii. Đăng ký, bảo hộ quyền sở hữu trí tuệ đối với tên gọi, biểu trưng và các yếu tố nhận diện thương hiệu ngành hàng ở trong nước và nước ngoài.</w:t>
            </w:r>
          </w:p>
          <w:p w14:paraId="5D99B653"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b) Hỗ trợ, nâng cao năng lực xây dựng, quản trị và bảo vệ thương hiệu ngành hàng</w:t>
            </w:r>
          </w:p>
          <w:p w14:paraId="6CF46A29" w14:textId="77777777" w:rsidR="000811DB" w:rsidRPr="005E53D5" w:rsidRDefault="000811DB"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i.  Tư vấn quản trị tài sản thương hiệu, bảo hộ quyền sở hữu trí tuệ, đăng ký nhãn hiệu tập thể, nhãn hiệu chứng nhận và chỉ dẫn địa lý.</w:t>
            </w:r>
          </w:p>
          <w:p w14:paraId="7799A931"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sz w:val="26"/>
                <w:szCs w:val="26"/>
                <w:lang w:val="zu-ZA"/>
              </w:rPr>
              <w:t>ii. Tổ chức đào tạo, tập huấn, phổ biến kiến thức nâng cao năng lực về xây dựng, quản trị và phát triển thương hiệu ngành hàng.</w:t>
            </w:r>
          </w:p>
          <w:p w14:paraId="5CFCB835"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c) Hỗ trợ phát triển sản phẩm đáp ứng hệ thống tiêu chí của Chương trình</w:t>
            </w:r>
          </w:p>
          <w:p w14:paraId="6633A963" w14:textId="77777777" w:rsidR="000811DB" w:rsidRPr="005E53D5" w:rsidRDefault="000811DB" w:rsidP="00DA1D27">
            <w:pPr>
              <w:pStyle w:val="ListParagraph"/>
              <w:numPr>
                <w:ilvl w:val="0"/>
                <w:numId w:val="4"/>
              </w:numPr>
              <w:tabs>
                <w:tab w:val="left" w:pos="160"/>
              </w:tabs>
              <w:snapToGrid w:val="0"/>
              <w:ind w:left="160" w:firstLine="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Nghiên cứu, đánh giá nhu cầu và khả năng áp dụng các tiêu chí thương hiệu ngành hàng Việt Nam;</w:t>
            </w:r>
          </w:p>
          <w:p w14:paraId="66F61686" w14:textId="77777777" w:rsidR="000811DB" w:rsidRPr="005E53D5" w:rsidRDefault="000811DB" w:rsidP="00DA1D27">
            <w:pPr>
              <w:pStyle w:val="ListParagraph"/>
              <w:numPr>
                <w:ilvl w:val="0"/>
                <w:numId w:val="4"/>
              </w:numPr>
              <w:tabs>
                <w:tab w:val="left" w:pos="160"/>
              </w:tabs>
              <w:snapToGrid w:val="0"/>
              <w:ind w:left="160" w:firstLine="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Tổ chức đào tạo, tập huấn, tư vấn, phổ biến kiến thức nâng cao năng lực phát triển sản phẩm;</w:t>
            </w:r>
          </w:p>
          <w:p w14:paraId="09CB1189" w14:textId="77777777" w:rsidR="000811DB" w:rsidRPr="005E53D5" w:rsidRDefault="000811DB" w:rsidP="00DA1D27">
            <w:pPr>
              <w:pStyle w:val="ListParagraph"/>
              <w:numPr>
                <w:ilvl w:val="0"/>
                <w:numId w:val="4"/>
              </w:numPr>
              <w:tabs>
                <w:tab w:val="left" w:pos="160"/>
              </w:tabs>
              <w:snapToGrid w:val="0"/>
              <w:ind w:left="160" w:firstLine="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Tổ chức hoạt động kết nối giao </w:t>
            </w:r>
            <w:r w:rsidRPr="005E53D5">
              <w:rPr>
                <w:rFonts w:asciiTheme="majorHAnsi" w:hAnsiTheme="majorHAnsi" w:cstheme="majorHAnsi"/>
                <w:sz w:val="26"/>
                <w:szCs w:val="26"/>
                <w:lang w:val="zu-ZA"/>
              </w:rPr>
              <w:lastRenderedPageBreak/>
              <w:t>thương, hợp tác quốc tế trong lĩnh vực phát triển sản phẩm;</w:t>
            </w:r>
          </w:p>
          <w:p w14:paraId="4E6C7C1A" w14:textId="77777777" w:rsidR="000811DB" w:rsidRPr="005E53D5" w:rsidRDefault="000811DB" w:rsidP="00DA1D27">
            <w:pPr>
              <w:pStyle w:val="ListParagraph"/>
              <w:numPr>
                <w:ilvl w:val="0"/>
                <w:numId w:val="4"/>
              </w:numPr>
              <w:tabs>
                <w:tab w:val="left" w:pos="160"/>
              </w:tabs>
              <w:snapToGrid w:val="0"/>
              <w:ind w:left="160" w:firstLine="0"/>
              <w:contextualSpacing w:val="0"/>
              <w:jc w:val="both"/>
              <w:rPr>
                <w:rFonts w:asciiTheme="majorHAnsi" w:hAnsiTheme="majorHAnsi" w:cstheme="majorHAnsi"/>
                <w:color w:val="000000" w:themeColor="text1"/>
                <w:sz w:val="26"/>
                <w:szCs w:val="26"/>
                <w:lang w:val="zu-ZA"/>
              </w:rPr>
            </w:pPr>
            <w:r w:rsidRPr="005E53D5">
              <w:rPr>
                <w:rFonts w:asciiTheme="majorHAnsi" w:hAnsiTheme="majorHAnsi" w:cstheme="majorHAnsi"/>
                <w:sz w:val="26"/>
                <w:szCs w:val="26"/>
                <w:lang w:val="zu-ZA"/>
              </w:rPr>
              <w:t>Các hoạt động khác liên quan tới phát triển sản phẩm.</w:t>
            </w:r>
          </w:p>
          <w:p w14:paraId="32E1C84A"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d) Truyền thông, quảng bá thương hiệu ngành hàng ở trong nước và nước ngoài</w:t>
            </w:r>
          </w:p>
          <w:p w14:paraId="1ACD865E"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Điều tra, khảo sát, nghiên cứu thị trường để định hướng cho các hoạt động thông tin, truyền thông;</w:t>
            </w:r>
          </w:p>
          <w:p w14:paraId="59A88290"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Thuê các tổ chức, chuyên gia tư vấn ở trong nước và nước ngoài xây dựng, quảng bá thương hiệu ngành hàng Việt Nam;</w:t>
            </w:r>
          </w:p>
          <w:p w14:paraId="30A5B3EB"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Xây dựng và phát hành các sản phẩm thông tin; xây dựng và duy trì trang thông tin điện tử đa ngôn ngữ và các phần mềm ứng dụng cho Chương trình thương hiệu ngành hàng Việt Nam;</w:t>
            </w:r>
          </w:p>
          <w:p w14:paraId="5FF3FD89"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Truyền thông, quảng bá về thương hiệu ngành hàng Việt Nam tại các sự kiện ngoại giao, kinh tế, thương mại, xúc tiến thương mại - đầu tư - du lịch và trên các phương tiện truyền thông;</w:t>
            </w:r>
          </w:p>
          <w:p w14:paraId="2E524F55"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color w:val="000000" w:themeColor="text1"/>
                <w:sz w:val="26"/>
                <w:szCs w:val="26"/>
                <w:lang w:val="zu-ZA"/>
              </w:rPr>
            </w:pPr>
            <w:r w:rsidRPr="005E53D5">
              <w:rPr>
                <w:rFonts w:asciiTheme="majorHAnsi" w:hAnsiTheme="majorHAnsi" w:cstheme="majorHAnsi"/>
                <w:sz w:val="26"/>
                <w:szCs w:val="26"/>
                <w:lang w:val="zu-ZA"/>
              </w:rPr>
              <w:t xml:space="preserve">Tổ chức hội thảo, hội nghị, diễn đàn, tuần lễ, để truyền thông, quảng bá thương hiệu ngành hàng Việt Nam ở trong nước và nước </w:t>
            </w:r>
            <w:r w:rsidRPr="005E53D5">
              <w:rPr>
                <w:rFonts w:asciiTheme="majorHAnsi" w:hAnsiTheme="majorHAnsi" w:cstheme="majorHAnsi"/>
                <w:sz w:val="26"/>
                <w:szCs w:val="26"/>
                <w:lang w:val="zu-ZA"/>
              </w:rPr>
              <w:lastRenderedPageBreak/>
              <w:t>ngoài.</w:t>
            </w:r>
          </w:p>
          <w:p w14:paraId="26BA2C33" w14:textId="77777777" w:rsidR="000811DB" w:rsidRPr="005E53D5" w:rsidRDefault="000811DB" w:rsidP="00DA1D27">
            <w:pPr>
              <w:pStyle w:val="ListParagraph"/>
              <w:numPr>
                <w:ilvl w:val="0"/>
                <w:numId w:val="5"/>
              </w:numPr>
              <w:tabs>
                <w:tab w:val="left" w:pos="340"/>
              </w:tabs>
              <w:snapToGrid w:val="0"/>
              <w:ind w:left="0" w:firstLine="160"/>
              <w:contextualSpacing w:val="0"/>
              <w:jc w:val="both"/>
              <w:rPr>
                <w:rFonts w:asciiTheme="majorHAnsi" w:hAnsiTheme="majorHAnsi" w:cstheme="majorHAnsi"/>
                <w:color w:val="000000" w:themeColor="text1"/>
                <w:sz w:val="26"/>
                <w:szCs w:val="26"/>
                <w:lang w:val="zu-ZA"/>
              </w:rPr>
            </w:pPr>
            <w:r w:rsidRPr="005E53D5">
              <w:rPr>
                <w:rFonts w:asciiTheme="majorHAnsi" w:hAnsiTheme="majorHAnsi" w:cstheme="majorHAnsi"/>
                <w:sz w:val="26"/>
                <w:szCs w:val="26"/>
                <w:lang w:val="zu-ZA"/>
              </w:rPr>
              <w:t>Hỗ trợ xây dựng khu vực trưng bày, giới thiệu ngành hàng trên cổng thông tin điện tử, mạng thương mại điện tử, mạng internet, mạng viễn thông.</w:t>
            </w:r>
          </w:p>
          <w:p w14:paraId="4F3E5C78"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 xml:space="preserve">đ) Các hoạt động xúc tiến thương mại quy định tại Điều 3 Nghị định 28/2018/NĐ-CP. </w:t>
            </w:r>
          </w:p>
          <w:p w14:paraId="266E4D6C" w14:textId="2E1B7DA5" w:rsidR="000811DB"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3. Đối tượng tham gia và hưởng lợi từ Chương trình là cơ quan, tổ chức địa phương, các doanh nghiệp thuộc mọi thành phần kinh tế, các hợp tác xã, các tổ chức xúc tiến thương mại Việt Nam được thành lập theo quy định của pháp luật hiện hành.</w:t>
            </w:r>
          </w:p>
          <w:p w14:paraId="6FAFEE64" w14:textId="4B596F29" w:rsidR="001B3BE0" w:rsidRDefault="001B3BE0" w:rsidP="00DA1D27">
            <w:pPr>
              <w:snapToGrid w:val="0"/>
              <w:jc w:val="both"/>
              <w:rPr>
                <w:rFonts w:asciiTheme="majorHAnsi" w:hAnsiTheme="majorHAnsi" w:cstheme="majorHAnsi"/>
                <w:color w:val="000000" w:themeColor="text1"/>
                <w:sz w:val="26"/>
                <w:szCs w:val="26"/>
                <w:lang w:val="zu-ZA"/>
              </w:rPr>
            </w:pPr>
          </w:p>
          <w:p w14:paraId="410A430C" w14:textId="41BB0451" w:rsidR="001B3BE0" w:rsidRDefault="001B3BE0" w:rsidP="00DA1D27">
            <w:pPr>
              <w:snapToGrid w:val="0"/>
              <w:jc w:val="both"/>
              <w:rPr>
                <w:rFonts w:asciiTheme="majorHAnsi" w:hAnsiTheme="majorHAnsi" w:cstheme="majorHAnsi"/>
                <w:color w:val="000000" w:themeColor="text1"/>
                <w:sz w:val="26"/>
                <w:szCs w:val="26"/>
                <w:lang w:val="zu-ZA"/>
              </w:rPr>
            </w:pPr>
          </w:p>
          <w:p w14:paraId="3EA172EA" w14:textId="52C24C87" w:rsidR="001B3BE0" w:rsidRDefault="001B3BE0" w:rsidP="00DA1D27">
            <w:pPr>
              <w:snapToGrid w:val="0"/>
              <w:jc w:val="both"/>
              <w:rPr>
                <w:rFonts w:asciiTheme="majorHAnsi" w:hAnsiTheme="majorHAnsi" w:cstheme="majorHAnsi"/>
                <w:color w:val="000000" w:themeColor="text1"/>
                <w:sz w:val="26"/>
                <w:szCs w:val="26"/>
                <w:lang w:val="zu-ZA"/>
              </w:rPr>
            </w:pPr>
          </w:p>
          <w:p w14:paraId="02FEC8DD" w14:textId="036C7665" w:rsidR="001B3BE0" w:rsidRDefault="001B3BE0" w:rsidP="00DA1D27">
            <w:pPr>
              <w:snapToGrid w:val="0"/>
              <w:jc w:val="both"/>
              <w:rPr>
                <w:rFonts w:asciiTheme="majorHAnsi" w:hAnsiTheme="majorHAnsi" w:cstheme="majorHAnsi"/>
                <w:color w:val="000000" w:themeColor="text1"/>
                <w:sz w:val="26"/>
                <w:szCs w:val="26"/>
                <w:lang w:val="zu-ZA"/>
              </w:rPr>
            </w:pPr>
          </w:p>
          <w:p w14:paraId="7306A555" w14:textId="610197E4" w:rsidR="001B3BE0" w:rsidRDefault="001B3BE0" w:rsidP="00DA1D27">
            <w:pPr>
              <w:snapToGrid w:val="0"/>
              <w:jc w:val="both"/>
              <w:rPr>
                <w:rFonts w:asciiTheme="majorHAnsi" w:hAnsiTheme="majorHAnsi" w:cstheme="majorHAnsi"/>
                <w:color w:val="000000" w:themeColor="text1"/>
                <w:sz w:val="26"/>
                <w:szCs w:val="26"/>
                <w:lang w:val="zu-ZA"/>
              </w:rPr>
            </w:pPr>
          </w:p>
          <w:p w14:paraId="152CF7A6" w14:textId="79254B68" w:rsidR="001B3BE0" w:rsidRDefault="001B3BE0" w:rsidP="00DA1D27">
            <w:pPr>
              <w:snapToGrid w:val="0"/>
              <w:jc w:val="both"/>
              <w:rPr>
                <w:rFonts w:asciiTheme="majorHAnsi" w:hAnsiTheme="majorHAnsi" w:cstheme="majorHAnsi"/>
                <w:color w:val="000000" w:themeColor="text1"/>
                <w:sz w:val="26"/>
                <w:szCs w:val="26"/>
                <w:lang w:val="zu-ZA"/>
              </w:rPr>
            </w:pPr>
          </w:p>
          <w:p w14:paraId="6F288B77" w14:textId="48A1D4D4" w:rsidR="001B3BE0" w:rsidRPr="005E53D5" w:rsidRDefault="001B3BE0" w:rsidP="00DA1D27">
            <w:pPr>
              <w:snapToGrid w:val="0"/>
              <w:jc w:val="both"/>
              <w:rPr>
                <w:rFonts w:asciiTheme="majorHAnsi" w:hAnsiTheme="majorHAnsi" w:cstheme="majorHAnsi"/>
                <w:color w:val="000000" w:themeColor="text1"/>
                <w:sz w:val="26"/>
                <w:szCs w:val="26"/>
                <w:lang w:val="zu-ZA"/>
              </w:rPr>
            </w:pPr>
          </w:p>
          <w:p w14:paraId="709CFC4D" w14:textId="77777777" w:rsidR="000811DB" w:rsidRPr="005E53D5" w:rsidRDefault="000811DB" w:rsidP="00DA1D27">
            <w:pPr>
              <w:snapToGrid w:val="0"/>
              <w:jc w:val="both"/>
              <w:rPr>
                <w:rFonts w:asciiTheme="majorHAnsi" w:hAnsiTheme="majorHAnsi" w:cstheme="majorHAnsi"/>
                <w:color w:val="000000" w:themeColor="text1"/>
                <w:sz w:val="26"/>
                <w:szCs w:val="26"/>
                <w:lang w:val="zu-ZA"/>
              </w:rPr>
            </w:pPr>
            <w:r w:rsidRPr="005E53D5">
              <w:rPr>
                <w:rFonts w:asciiTheme="majorHAnsi" w:hAnsiTheme="majorHAnsi" w:cstheme="majorHAnsi"/>
                <w:color w:val="000000" w:themeColor="text1"/>
                <w:sz w:val="26"/>
                <w:szCs w:val="26"/>
                <w:lang w:val="zu-ZA"/>
              </w:rPr>
              <w:t xml:space="preserve">4. Các bộ, cơ quan ngang bộ có trách nhiệm đề xuất Chương trình xây dựng, phát triển thương hiệu đối với ngành hàng thuộc lĩnh vực quản lý. Trên cơ sở đề xuất của các bộ, cơ quan ngang bộ, Bộ </w:t>
            </w:r>
            <w:r w:rsidRPr="005E53D5">
              <w:rPr>
                <w:rFonts w:asciiTheme="majorHAnsi" w:hAnsiTheme="majorHAnsi" w:cstheme="majorHAnsi"/>
                <w:color w:val="000000" w:themeColor="text1"/>
                <w:sz w:val="26"/>
                <w:szCs w:val="26"/>
                <w:lang w:val="zu-ZA"/>
              </w:rPr>
              <w:lastRenderedPageBreak/>
              <w:t xml:space="preserve">Công Thương chủ trì, trình Thủ tướng Chính phủ phê duyệt </w:t>
            </w:r>
            <w:r w:rsidRPr="005E53D5">
              <w:rPr>
                <w:rFonts w:asciiTheme="majorHAnsi" w:hAnsiTheme="majorHAnsi" w:cstheme="majorHAnsi"/>
                <w:color w:val="FF0000"/>
                <w:sz w:val="26"/>
                <w:szCs w:val="26"/>
                <w:lang w:val="zu-ZA"/>
              </w:rPr>
              <w:t xml:space="preserve">danh mục </w:t>
            </w:r>
            <w:r w:rsidRPr="005E53D5">
              <w:rPr>
                <w:rFonts w:asciiTheme="majorHAnsi" w:hAnsiTheme="majorHAnsi" w:cstheme="majorHAnsi"/>
                <w:color w:val="000000" w:themeColor="text1"/>
                <w:sz w:val="26"/>
                <w:szCs w:val="26"/>
                <w:lang w:val="zu-ZA"/>
              </w:rPr>
              <w:t>các Chương trình xây dựng, phát triển thương hiệu ngành hàng phù hợp với chiến lược xuất nhập khẩu, chiến lược phát triển thương mại trong nước, chiến lược phát triển ngành hàng từng thời kỳ, định hướng và mục tiêu của Chương trình Thương hiệu quốc gia Việt Nam.</w:t>
            </w:r>
          </w:p>
          <w:p w14:paraId="3439D411" w14:textId="51880E88" w:rsidR="000811DB" w:rsidRDefault="000811DB"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color w:val="000000" w:themeColor="text1"/>
                <w:sz w:val="26"/>
                <w:szCs w:val="26"/>
                <w:lang w:val="zu-ZA"/>
              </w:rPr>
              <w:t>5. Sau khi được Thủ tướng Chính phủ phê duyệt, các bộ, cơ quan ngang bộ có trách nhiệm chủ trì tổ chức triển khai và bảo đảm kinh phí thực hiện từ nguồn ngân sách được phân bổ hoặc huy động hợp pháp theo quy định; đồng thời phối hợp với Bộ Khoa học và Công nghệ lồng ghép việc xây dựng, phát triển thương hiệu ngành hàng với xây dựng, phát triển nhãn hiệu tập thể, nhãn hiệu chứng nhận, chỉ dẫn địa lý tại các khu vực, địa phương.</w:t>
            </w:r>
            <w:r w:rsidRPr="005E53D5">
              <w:rPr>
                <w:rFonts w:asciiTheme="majorHAnsi" w:hAnsiTheme="majorHAnsi" w:cstheme="majorHAnsi"/>
                <w:sz w:val="26"/>
                <w:szCs w:val="26"/>
                <w:lang w:val="zu-ZA"/>
              </w:rPr>
              <w:t>”.</w:t>
            </w:r>
          </w:p>
        </w:tc>
        <w:tc>
          <w:tcPr>
            <w:tcW w:w="2340" w:type="dxa"/>
          </w:tcPr>
          <w:p w14:paraId="3C2292F3" w14:textId="77777777" w:rsidR="001D64B0" w:rsidRDefault="001D64B0" w:rsidP="00DA1D27">
            <w:pPr>
              <w:pStyle w:val="ListParagraph"/>
              <w:ind w:left="0"/>
              <w:contextualSpacing w:val="0"/>
              <w:jc w:val="both"/>
              <w:rPr>
                <w:rFonts w:asciiTheme="majorHAnsi" w:hAnsiTheme="majorHAnsi" w:cstheme="majorHAnsi"/>
                <w:sz w:val="26"/>
                <w:szCs w:val="26"/>
                <w:lang w:val="en-US"/>
              </w:rPr>
            </w:pPr>
          </w:p>
          <w:p w14:paraId="7379EF0C" w14:textId="77777777" w:rsidR="001D64B0" w:rsidRDefault="001D64B0" w:rsidP="00DA1D27">
            <w:pPr>
              <w:pStyle w:val="ListParagraph"/>
              <w:ind w:left="0"/>
              <w:contextualSpacing w:val="0"/>
              <w:jc w:val="both"/>
              <w:rPr>
                <w:rFonts w:asciiTheme="majorHAnsi" w:hAnsiTheme="majorHAnsi" w:cstheme="majorHAnsi"/>
                <w:sz w:val="26"/>
                <w:szCs w:val="26"/>
                <w:lang w:val="en-US"/>
              </w:rPr>
            </w:pPr>
          </w:p>
          <w:p w14:paraId="20BE22B9" w14:textId="77777777" w:rsidR="001D64B0" w:rsidRDefault="001D64B0" w:rsidP="00DA1D27">
            <w:pPr>
              <w:pStyle w:val="ListParagraph"/>
              <w:ind w:left="0"/>
              <w:contextualSpacing w:val="0"/>
              <w:jc w:val="both"/>
              <w:rPr>
                <w:rFonts w:asciiTheme="majorHAnsi" w:hAnsiTheme="majorHAnsi" w:cstheme="majorHAnsi"/>
                <w:sz w:val="26"/>
                <w:szCs w:val="26"/>
                <w:lang w:val="en-US"/>
              </w:rPr>
            </w:pPr>
          </w:p>
          <w:p w14:paraId="166FB836" w14:textId="329F20E2" w:rsidR="001D64B0" w:rsidRDefault="001D64B0"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 Bộ Công Thương</w:t>
            </w:r>
          </w:p>
          <w:p w14:paraId="6A5AC9DA" w14:textId="77777777" w:rsidR="00996FD6" w:rsidRDefault="00996FD6" w:rsidP="00DA1D27">
            <w:pPr>
              <w:pStyle w:val="ListParagraph"/>
              <w:ind w:left="0"/>
              <w:contextualSpacing w:val="0"/>
              <w:jc w:val="both"/>
              <w:rPr>
                <w:rFonts w:asciiTheme="majorHAnsi" w:hAnsiTheme="majorHAnsi" w:cstheme="majorHAnsi"/>
                <w:sz w:val="26"/>
                <w:szCs w:val="26"/>
                <w:lang w:val="en-US"/>
              </w:rPr>
            </w:pPr>
          </w:p>
          <w:p w14:paraId="3D862FF9" w14:textId="77777777" w:rsidR="00996FD6" w:rsidRDefault="00996FD6" w:rsidP="00DA1D27">
            <w:pPr>
              <w:pStyle w:val="ListParagraph"/>
              <w:ind w:left="0"/>
              <w:contextualSpacing w:val="0"/>
              <w:jc w:val="both"/>
              <w:rPr>
                <w:rFonts w:asciiTheme="majorHAnsi" w:hAnsiTheme="majorHAnsi" w:cstheme="majorHAnsi"/>
                <w:sz w:val="26"/>
                <w:szCs w:val="26"/>
                <w:lang w:val="en-US"/>
              </w:rPr>
            </w:pPr>
          </w:p>
          <w:p w14:paraId="5E2E2332" w14:textId="77777777" w:rsidR="00996FD6" w:rsidRDefault="00996FD6" w:rsidP="00DA1D27">
            <w:pPr>
              <w:pStyle w:val="ListParagraph"/>
              <w:ind w:left="0"/>
              <w:contextualSpacing w:val="0"/>
              <w:jc w:val="both"/>
              <w:rPr>
                <w:rFonts w:asciiTheme="majorHAnsi" w:hAnsiTheme="majorHAnsi" w:cstheme="majorHAnsi"/>
                <w:sz w:val="26"/>
                <w:szCs w:val="26"/>
                <w:lang w:val="en-US"/>
              </w:rPr>
            </w:pPr>
          </w:p>
          <w:p w14:paraId="15F8E662" w14:textId="77777777" w:rsidR="00996FD6" w:rsidRDefault="00996FD6" w:rsidP="00DA1D27">
            <w:pPr>
              <w:pStyle w:val="ListParagraph"/>
              <w:ind w:left="0"/>
              <w:contextualSpacing w:val="0"/>
              <w:jc w:val="both"/>
              <w:rPr>
                <w:rFonts w:asciiTheme="majorHAnsi" w:hAnsiTheme="majorHAnsi" w:cstheme="majorHAnsi"/>
                <w:sz w:val="26"/>
                <w:szCs w:val="26"/>
                <w:lang w:val="en-US"/>
              </w:rPr>
            </w:pPr>
          </w:p>
          <w:p w14:paraId="5B00D64B" w14:textId="50D5020B"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16BC36C4" w14:textId="4D8DBDB7" w:rsidR="004E0A46" w:rsidRDefault="004E0A46" w:rsidP="00DA1D27">
            <w:pPr>
              <w:pStyle w:val="ListParagraph"/>
              <w:ind w:left="0"/>
              <w:contextualSpacing w:val="0"/>
              <w:jc w:val="both"/>
              <w:rPr>
                <w:rFonts w:asciiTheme="majorHAnsi" w:hAnsiTheme="majorHAnsi" w:cstheme="majorHAnsi"/>
                <w:color w:val="FF0000"/>
                <w:sz w:val="26"/>
                <w:szCs w:val="26"/>
                <w:lang w:val="en-US"/>
              </w:rPr>
            </w:pPr>
          </w:p>
          <w:p w14:paraId="51B3FE61" w14:textId="0132B478" w:rsidR="004E0A46" w:rsidRDefault="004E0A46" w:rsidP="00DA1D27">
            <w:pPr>
              <w:pStyle w:val="ListParagraph"/>
              <w:ind w:left="0"/>
              <w:contextualSpacing w:val="0"/>
              <w:jc w:val="both"/>
              <w:rPr>
                <w:rFonts w:asciiTheme="majorHAnsi" w:hAnsiTheme="majorHAnsi" w:cstheme="majorHAnsi"/>
                <w:color w:val="FF0000"/>
                <w:sz w:val="26"/>
                <w:szCs w:val="26"/>
                <w:lang w:val="en-US"/>
              </w:rPr>
            </w:pPr>
          </w:p>
          <w:p w14:paraId="11422248" w14:textId="4B35129B" w:rsidR="004E0A46" w:rsidRDefault="004E0A46" w:rsidP="00DA1D27">
            <w:pPr>
              <w:pStyle w:val="ListParagraph"/>
              <w:ind w:left="0"/>
              <w:contextualSpacing w:val="0"/>
              <w:jc w:val="both"/>
              <w:rPr>
                <w:rFonts w:asciiTheme="majorHAnsi" w:hAnsiTheme="majorHAnsi" w:cstheme="majorHAnsi"/>
                <w:color w:val="FF0000"/>
                <w:sz w:val="26"/>
                <w:szCs w:val="26"/>
                <w:lang w:val="en-US"/>
              </w:rPr>
            </w:pPr>
          </w:p>
          <w:p w14:paraId="4E1790A9" w14:textId="791580C1"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8F95264" w14:textId="1FDA9DEC"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20E9272D" w14:textId="2B90A4EB"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7138E5B" w14:textId="744921BB"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349FF99F" w14:textId="783817C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AF6523E" w14:textId="76BDD9AE"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C54DB26" w14:textId="0E683339"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E81D345" w14:textId="6592D56E"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D12D538" w14:textId="668AB3A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21A5C70" w14:textId="785927ED"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F5D9707" w14:textId="147798A0"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B26E4A0" w14:textId="2E1DB84D"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5342436" w14:textId="7C5DF4F8"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3B8BC7A1" w14:textId="7C7636F0"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5E269204" w14:textId="08BC94F9"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5ABCF0D" w14:textId="6B33013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EC24624" w14:textId="1E099E89"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2139DDF" w14:textId="759C6560"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BEA0D56" w14:textId="2D0E60A7"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B9EBA4A" w14:textId="335D77A2"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23C35805" w14:textId="18148D50"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77DF334" w14:textId="65E7F41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E8D2820" w14:textId="5849057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46304F7" w14:textId="65C238B1"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705CAA5" w14:textId="643C0ECE"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F10E021" w14:textId="75735662"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4C5EC4E" w14:textId="18074C2C"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B01F3AC" w14:textId="44EDF67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814D2C6" w14:textId="51E6E1D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21724B13" w14:textId="38B6CF3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5837B350" w14:textId="6BE6F17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5C9F6D7" w14:textId="000F47CA"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541ADE7" w14:textId="23B9667D"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A9D9C49" w14:textId="2B814BF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A4B824B" w14:textId="5DD248FE"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74718A1" w14:textId="2D88C8F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3922B21" w14:textId="498D7FC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546CF48D" w14:textId="72EEA29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47E01468" w14:textId="7A7BB15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650704F" w14:textId="06F18EF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C078FB2" w14:textId="49208F4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126960E" w14:textId="40574E15"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05B61E8" w14:textId="7CC7E442"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B8CB63C" w14:textId="0037D1D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8793DB4" w14:textId="5E41091E"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007AD54" w14:textId="4191126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57CF886" w14:textId="5657301A"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9DD465C" w14:textId="68E12D5B"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2195F884" w14:textId="116BAE7B"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B1165F2" w14:textId="1580D6C6"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ABC261A" w14:textId="6F0E617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5BD66DA" w14:textId="1E1F663B"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35A19F47" w14:textId="14684954"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FD1C985" w14:textId="2E2CE163"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0ACF665D" w14:textId="5196B7A1"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E0F7E05" w14:textId="53625A2F"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F2AAB24" w14:textId="22F47DC4"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18897B15" w14:textId="6D4394EA"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54B4CF5D" w14:textId="37841474"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61116EAB" w14:textId="74CF8FBA"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59C9CB34" w14:textId="77777777" w:rsidR="006B062C" w:rsidRDefault="006B062C" w:rsidP="00DA1D27">
            <w:pPr>
              <w:pStyle w:val="ListParagraph"/>
              <w:ind w:left="0"/>
              <w:contextualSpacing w:val="0"/>
              <w:jc w:val="both"/>
              <w:rPr>
                <w:rFonts w:asciiTheme="majorHAnsi" w:hAnsiTheme="majorHAnsi" w:cstheme="majorHAnsi"/>
                <w:color w:val="FF0000"/>
                <w:sz w:val="26"/>
                <w:szCs w:val="26"/>
                <w:lang w:val="en-US"/>
              </w:rPr>
            </w:pPr>
          </w:p>
          <w:p w14:paraId="7DD2FD8F" w14:textId="39B7CB59" w:rsidR="00996FD6" w:rsidRDefault="00996FD6" w:rsidP="00DA1D27">
            <w:pPr>
              <w:pStyle w:val="ListParagraph"/>
              <w:ind w:left="0"/>
              <w:contextualSpacing w:val="0"/>
              <w:jc w:val="both"/>
              <w:rPr>
                <w:rFonts w:asciiTheme="majorHAnsi" w:hAnsiTheme="majorHAnsi" w:cstheme="majorHAnsi"/>
                <w:color w:val="FF0000"/>
                <w:sz w:val="26"/>
                <w:szCs w:val="26"/>
                <w:lang w:val="en-US"/>
              </w:rPr>
            </w:pPr>
            <w:r w:rsidRPr="00996FD6">
              <w:rPr>
                <w:rFonts w:asciiTheme="majorHAnsi" w:hAnsiTheme="majorHAnsi" w:cstheme="majorHAnsi"/>
                <w:color w:val="FF0000"/>
                <w:sz w:val="26"/>
                <w:szCs w:val="26"/>
                <w:lang w:val="en-US"/>
              </w:rPr>
              <w:t>Bộ Văn hóa, Thể thao và Du lịch</w:t>
            </w:r>
          </w:p>
          <w:p w14:paraId="7F346A43" w14:textId="4A29E798"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44A67EB8" w14:textId="42584424"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4F3AF71D" w14:textId="2426EBCD"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0430F044" w14:textId="647E1D8B"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55404A37" w14:textId="1E6C0F54"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3294B9D8" w14:textId="0EAA7361"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3C1916E5" w14:textId="2990340C"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1C297692" w14:textId="7DB67A14"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5C765690" w14:textId="42E3B18C"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341F1C88" w14:textId="28964AA0"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28B99EF6" w14:textId="74141E1A"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42D3CA60" w14:textId="52079353"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07ABB7D0" w14:textId="61B7662D"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53D7AE5A" w14:textId="1448A304"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41A28EA5" w14:textId="144720A4"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07BBFF1C" w14:textId="52368C3E"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11AF13C6" w14:textId="04963FF7"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1320A094" w14:textId="65BD09EE"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2032EA32" w14:textId="1B7E37CD"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542F72A3" w14:textId="3B4DB5C6"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2F434F9D" w14:textId="4451F5FA"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17565DA7" w14:textId="67537D5F"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08FD9E13" w14:textId="04A5FC59"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6ECE93B5" w14:textId="06057B7F"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1B5F6A9D" w14:textId="3689DAB5"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61982B24" w14:textId="25BBF8AB"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373F83E0" w14:textId="1AB2F45B"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5E550193" w14:textId="7E2A5F48"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3A96492A" w14:textId="32819B69"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3133EC1A" w14:textId="2FF57CEF"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77C6AE58" w14:textId="1C1B57CA"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6003908F" w14:textId="77777777" w:rsidR="00E46E06" w:rsidRDefault="00E46E06" w:rsidP="00DA1D27">
            <w:pPr>
              <w:pStyle w:val="ListParagraph"/>
              <w:ind w:left="0"/>
              <w:contextualSpacing w:val="0"/>
              <w:jc w:val="both"/>
              <w:rPr>
                <w:rFonts w:asciiTheme="majorHAnsi" w:hAnsiTheme="majorHAnsi" w:cstheme="majorHAnsi"/>
                <w:color w:val="FF0000"/>
                <w:sz w:val="26"/>
                <w:szCs w:val="26"/>
                <w:lang w:val="en-US"/>
              </w:rPr>
            </w:pPr>
          </w:p>
          <w:p w14:paraId="15EDC493" w14:textId="16A9AD8E" w:rsidR="00806286" w:rsidRPr="00806286" w:rsidRDefault="00806286" w:rsidP="00DA1D27">
            <w:pPr>
              <w:pStyle w:val="ListParagraph"/>
              <w:ind w:left="0"/>
              <w:contextualSpacing w:val="0"/>
              <w:jc w:val="both"/>
              <w:rPr>
                <w:rFonts w:asciiTheme="majorHAnsi" w:hAnsiTheme="majorHAnsi" w:cstheme="majorHAnsi"/>
                <w:color w:val="FF0000"/>
                <w:sz w:val="26"/>
                <w:szCs w:val="26"/>
                <w:lang w:val="en-US"/>
              </w:rPr>
            </w:pPr>
            <w:r w:rsidRPr="00806286">
              <w:rPr>
                <w:rFonts w:asciiTheme="majorHAnsi" w:hAnsiTheme="majorHAnsi" w:cstheme="majorHAnsi"/>
                <w:color w:val="FF0000"/>
                <w:sz w:val="26"/>
                <w:szCs w:val="26"/>
                <w:lang w:val="en-US"/>
              </w:rPr>
              <w:t>Cục Quản lý và Phát triển thị trường trong nước, Bộ Công Thương</w:t>
            </w:r>
          </w:p>
          <w:p w14:paraId="1DE76719" w14:textId="77777777"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05826C63" w14:textId="7784D7A5"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3E51D24C" w14:textId="63FD831A"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0F9B5FF4" w14:textId="56BCCF82"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24718D16" w14:textId="333E5D2F"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7A89A5E5" w14:textId="0DAE2985" w:rsidR="00806286" w:rsidRDefault="00806286" w:rsidP="00DA1D27">
            <w:pPr>
              <w:pStyle w:val="ListParagraph"/>
              <w:ind w:left="0"/>
              <w:contextualSpacing w:val="0"/>
              <w:jc w:val="both"/>
              <w:rPr>
                <w:rFonts w:asciiTheme="majorHAnsi" w:hAnsiTheme="majorHAnsi" w:cstheme="majorHAnsi"/>
                <w:color w:val="FF0000"/>
                <w:sz w:val="26"/>
                <w:szCs w:val="26"/>
                <w:lang w:val="en-US"/>
              </w:rPr>
            </w:pPr>
          </w:p>
          <w:p w14:paraId="6D7B995F" w14:textId="77777777" w:rsidR="00806286" w:rsidRPr="00996FD6" w:rsidRDefault="00806286" w:rsidP="00DA1D27">
            <w:pPr>
              <w:pStyle w:val="ListParagraph"/>
              <w:ind w:left="0"/>
              <w:contextualSpacing w:val="0"/>
              <w:jc w:val="both"/>
              <w:rPr>
                <w:rFonts w:asciiTheme="majorHAnsi" w:hAnsiTheme="majorHAnsi" w:cstheme="majorHAnsi"/>
                <w:color w:val="FF0000"/>
                <w:sz w:val="26"/>
                <w:szCs w:val="26"/>
                <w:lang w:val="en-US"/>
              </w:rPr>
            </w:pPr>
          </w:p>
          <w:p w14:paraId="1AF35753" w14:textId="77777777" w:rsidR="00996FD6" w:rsidRDefault="00996FD6" w:rsidP="00DA1D27">
            <w:pPr>
              <w:pStyle w:val="ListParagraph"/>
              <w:ind w:left="0"/>
              <w:contextualSpacing w:val="0"/>
              <w:jc w:val="both"/>
              <w:rPr>
                <w:rFonts w:asciiTheme="majorHAnsi" w:hAnsiTheme="majorHAnsi" w:cstheme="majorHAnsi"/>
                <w:sz w:val="26"/>
                <w:szCs w:val="26"/>
                <w:lang w:val="en-US"/>
              </w:rPr>
            </w:pPr>
          </w:p>
          <w:p w14:paraId="66D742C3"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256D0C1F"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5CF1FD78"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6D83BC52"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36000832"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57615B36"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7E17F04D" w14:textId="77777777" w:rsidR="00F76472" w:rsidRDefault="00F76472" w:rsidP="00F76472">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Điện Biên</w:t>
            </w:r>
          </w:p>
          <w:p w14:paraId="29896C6A" w14:textId="0C56EEE8" w:rsidR="00F76472" w:rsidRDefault="00F76472" w:rsidP="00DA1D27">
            <w:pPr>
              <w:pStyle w:val="ListParagraph"/>
              <w:ind w:left="0"/>
              <w:contextualSpacing w:val="0"/>
              <w:jc w:val="both"/>
              <w:rPr>
                <w:rFonts w:asciiTheme="majorHAnsi" w:hAnsiTheme="majorHAnsi" w:cstheme="majorHAnsi"/>
                <w:sz w:val="26"/>
                <w:szCs w:val="26"/>
                <w:lang w:val="en-US"/>
              </w:rPr>
            </w:pPr>
          </w:p>
        </w:tc>
        <w:tc>
          <w:tcPr>
            <w:tcW w:w="3690" w:type="dxa"/>
          </w:tcPr>
          <w:p w14:paraId="192A40E0"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0D7A859F"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25BA6580" w14:textId="77777777" w:rsidR="00F76472" w:rsidRDefault="00F76472" w:rsidP="00DA1D27">
            <w:pPr>
              <w:pStyle w:val="ListParagraph"/>
              <w:ind w:left="0"/>
              <w:contextualSpacing w:val="0"/>
              <w:jc w:val="both"/>
              <w:rPr>
                <w:rFonts w:asciiTheme="majorHAnsi" w:hAnsiTheme="majorHAnsi" w:cstheme="majorHAnsi"/>
                <w:sz w:val="26"/>
                <w:szCs w:val="26"/>
                <w:lang w:val="en-US"/>
              </w:rPr>
            </w:pPr>
          </w:p>
          <w:p w14:paraId="400BF1F8" w14:textId="3129F0F6" w:rsidR="001D64B0" w:rsidRDefault="00996FD6" w:rsidP="00DA1D27">
            <w:pPr>
              <w:pStyle w:val="ListParagraph"/>
              <w:ind w:left="0"/>
              <w:contextualSpacing w:val="0"/>
              <w:jc w:val="both"/>
              <w:rPr>
                <w:rFonts w:asciiTheme="majorHAnsi" w:hAnsiTheme="majorHAnsi" w:cstheme="majorHAnsi"/>
                <w:spacing w:val="-2"/>
                <w:sz w:val="26"/>
                <w:szCs w:val="26"/>
                <w:lang w:val="en-GB"/>
              </w:rPr>
            </w:pPr>
            <w:r>
              <w:rPr>
                <w:rFonts w:asciiTheme="majorHAnsi" w:hAnsiTheme="majorHAnsi" w:cstheme="majorHAnsi"/>
                <w:spacing w:val="-2"/>
                <w:sz w:val="26"/>
                <w:szCs w:val="26"/>
                <w:lang w:val="en-GB"/>
              </w:rPr>
              <w:t>- T</w:t>
            </w:r>
            <w:r w:rsidR="001D64B0" w:rsidRPr="005E53D5">
              <w:rPr>
                <w:rFonts w:asciiTheme="majorHAnsi" w:hAnsiTheme="majorHAnsi" w:cstheme="majorHAnsi"/>
                <w:spacing w:val="-2"/>
                <w:sz w:val="26"/>
                <w:szCs w:val="26"/>
                <w:lang w:val="en-GB"/>
              </w:rPr>
              <w:t>ại Điều 7 dự thảo Nghị định (sửa đổi bổ sung Điều 19), điểm vi. d khoản 2 Điều 19 xem xét chỉnh sửa thống nhất quy định “hỗ trợ, xây dựng…mạng viễn thông” thành “hỗ trợ…trên môi trường điện tử” để đảm bảo thống nhất các quy định tại dự thảo Nghị định</w:t>
            </w:r>
          </w:p>
          <w:p w14:paraId="310DD350" w14:textId="77777777" w:rsidR="004E0A46" w:rsidRDefault="004E0A46" w:rsidP="00DA1D27">
            <w:pPr>
              <w:pStyle w:val="ListParagraph"/>
              <w:ind w:left="0"/>
              <w:contextualSpacing w:val="0"/>
              <w:jc w:val="both"/>
              <w:rPr>
                <w:rFonts w:asciiTheme="majorHAnsi" w:hAnsiTheme="majorHAnsi" w:cstheme="majorHAnsi"/>
                <w:spacing w:val="-2"/>
                <w:sz w:val="26"/>
                <w:szCs w:val="26"/>
                <w:lang w:val="en-GB"/>
              </w:rPr>
            </w:pPr>
          </w:p>
          <w:p w14:paraId="0F51B1C5" w14:textId="77777777" w:rsidR="008B3288" w:rsidRDefault="008B3288" w:rsidP="00DA1D27">
            <w:pPr>
              <w:pStyle w:val="ListParagraph"/>
              <w:ind w:left="0"/>
              <w:contextualSpacing w:val="0"/>
              <w:jc w:val="both"/>
            </w:pPr>
          </w:p>
          <w:p w14:paraId="258C3013" w14:textId="77777777" w:rsidR="008B3288" w:rsidRDefault="008B3288" w:rsidP="00DA1D27">
            <w:pPr>
              <w:pStyle w:val="ListParagraph"/>
              <w:ind w:left="0"/>
              <w:contextualSpacing w:val="0"/>
              <w:jc w:val="both"/>
            </w:pPr>
          </w:p>
          <w:p w14:paraId="0952C3AE" w14:textId="77777777" w:rsidR="008B3288" w:rsidRDefault="008B3288" w:rsidP="00DA1D27">
            <w:pPr>
              <w:pStyle w:val="ListParagraph"/>
              <w:ind w:left="0"/>
              <w:contextualSpacing w:val="0"/>
              <w:jc w:val="both"/>
            </w:pPr>
          </w:p>
          <w:p w14:paraId="2450C691" w14:textId="77777777" w:rsidR="008B3288" w:rsidRDefault="008B3288" w:rsidP="00DA1D27">
            <w:pPr>
              <w:pStyle w:val="ListParagraph"/>
              <w:ind w:left="0"/>
              <w:contextualSpacing w:val="0"/>
              <w:jc w:val="both"/>
            </w:pPr>
          </w:p>
          <w:p w14:paraId="74735F77" w14:textId="77777777" w:rsidR="008B3288" w:rsidRDefault="008B3288" w:rsidP="00DA1D27">
            <w:pPr>
              <w:pStyle w:val="ListParagraph"/>
              <w:ind w:left="0"/>
              <w:contextualSpacing w:val="0"/>
              <w:jc w:val="both"/>
            </w:pPr>
          </w:p>
          <w:p w14:paraId="023AB398" w14:textId="77777777" w:rsidR="008B3288" w:rsidRDefault="008B3288" w:rsidP="00DA1D27">
            <w:pPr>
              <w:pStyle w:val="ListParagraph"/>
              <w:ind w:left="0"/>
              <w:contextualSpacing w:val="0"/>
              <w:jc w:val="both"/>
            </w:pPr>
          </w:p>
          <w:p w14:paraId="5F0DF3B5" w14:textId="77777777" w:rsidR="008B3288" w:rsidRDefault="008B3288" w:rsidP="00DA1D27">
            <w:pPr>
              <w:pStyle w:val="ListParagraph"/>
              <w:ind w:left="0"/>
              <w:contextualSpacing w:val="0"/>
              <w:jc w:val="both"/>
            </w:pPr>
          </w:p>
          <w:p w14:paraId="2469C857" w14:textId="77777777" w:rsidR="008B3288" w:rsidRDefault="008B3288" w:rsidP="00DA1D27">
            <w:pPr>
              <w:pStyle w:val="ListParagraph"/>
              <w:ind w:left="0"/>
              <w:contextualSpacing w:val="0"/>
              <w:jc w:val="both"/>
            </w:pPr>
          </w:p>
          <w:p w14:paraId="2E8C5886" w14:textId="77777777" w:rsidR="008B3288" w:rsidRDefault="008B3288" w:rsidP="00DA1D27">
            <w:pPr>
              <w:pStyle w:val="ListParagraph"/>
              <w:ind w:left="0"/>
              <w:contextualSpacing w:val="0"/>
              <w:jc w:val="both"/>
            </w:pPr>
          </w:p>
          <w:p w14:paraId="29E7D5C0" w14:textId="77777777" w:rsidR="008B3288" w:rsidRDefault="008B3288" w:rsidP="00DA1D27">
            <w:pPr>
              <w:pStyle w:val="ListParagraph"/>
              <w:ind w:left="0"/>
              <w:contextualSpacing w:val="0"/>
              <w:jc w:val="both"/>
            </w:pPr>
          </w:p>
          <w:p w14:paraId="1DE1D809" w14:textId="77777777" w:rsidR="008B3288" w:rsidRDefault="008B3288" w:rsidP="00DA1D27">
            <w:pPr>
              <w:pStyle w:val="ListParagraph"/>
              <w:ind w:left="0"/>
              <w:contextualSpacing w:val="0"/>
              <w:jc w:val="both"/>
            </w:pPr>
          </w:p>
          <w:p w14:paraId="60A55BBF" w14:textId="77777777" w:rsidR="008B3288" w:rsidRDefault="008B3288" w:rsidP="00DA1D27">
            <w:pPr>
              <w:pStyle w:val="ListParagraph"/>
              <w:ind w:left="0"/>
              <w:contextualSpacing w:val="0"/>
              <w:jc w:val="both"/>
            </w:pPr>
          </w:p>
          <w:p w14:paraId="7D9B59AB" w14:textId="77777777" w:rsidR="008B3288" w:rsidRDefault="008B3288" w:rsidP="00DA1D27">
            <w:pPr>
              <w:pStyle w:val="ListParagraph"/>
              <w:ind w:left="0"/>
              <w:contextualSpacing w:val="0"/>
              <w:jc w:val="both"/>
            </w:pPr>
          </w:p>
          <w:p w14:paraId="69758F92" w14:textId="77777777" w:rsidR="008B3288" w:rsidRDefault="008B3288" w:rsidP="00DA1D27">
            <w:pPr>
              <w:pStyle w:val="ListParagraph"/>
              <w:ind w:left="0"/>
              <w:contextualSpacing w:val="0"/>
              <w:jc w:val="both"/>
            </w:pPr>
          </w:p>
          <w:p w14:paraId="6B4A943D" w14:textId="77777777" w:rsidR="008B3288" w:rsidRDefault="008B3288" w:rsidP="00DA1D27">
            <w:pPr>
              <w:pStyle w:val="ListParagraph"/>
              <w:ind w:left="0"/>
              <w:contextualSpacing w:val="0"/>
              <w:jc w:val="both"/>
            </w:pPr>
          </w:p>
          <w:p w14:paraId="723C4188" w14:textId="77777777" w:rsidR="008B3288" w:rsidRDefault="008B3288" w:rsidP="00DA1D27">
            <w:pPr>
              <w:pStyle w:val="ListParagraph"/>
              <w:ind w:left="0"/>
              <w:contextualSpacing w:val="0"/>
              <w:jc w:val="both"/>
            </w:pPr>
          </w:p>
          <w:p w14:paraId="12814BD7" w14:textId="77777777" w:rsidR="008B3288" w:rsidRDefault="008B3288" w:rsidP="00DA1D27">
            <w:pPr>
              <w:pStyle w:val="ListParagraph"/>
              <w:ind w:left="0"/>
              <w:contextualSpacing w:val="0"/>
              <w:jc w:val="both"/>
            </w:pPr>
          </w:p>
          <w:p w14:paraId="163687EF" w14:textId="77777777" w:rsidR="008B3288" w:rsidRDefault="008B3288" w:rsidP="00DA1D27">
            <w:pPr>
              <w:pStyle w:val="ListParagraph"/>
              <w:ind w:left="0"/>
              <w:contextualSpacing w:val="0"/>
              <w:jc w:val="both"/>
            </w:pPr>
          </w:p>
          <w:p w14:paraId="1B58284F" w14:textId="77777777" w:rsidR="008B3288" w:rsidRDefault="008B3288" w:rsidP="00DA1D27">
            <w:pPr>
              <w:pStyle w:val="ListParagraph"/>
              <w:ind w:left="0"/>
              <w:contextualSpacing w:val="0"/>
              <w:jc w:val="both"/>
            </w:pPr>
          </w:p>
          <w:p w14:paraId="01638A0B" w14:textId="77777777" w:rsidR="008B3288" w:rsidRDefault="008B3288" w:rsidP="00DA1D27">
            <w:pPr>
              <w:pStyle w:val="ListParagraph"/>
              <w:ind w:left="0"/>
              <w:contextualSpacing w:val="0"/>
              <w:jc w:val="both"/>
            </w:pPr>
          </w:p>
          <w:p w14:paraId="1B5AF9B6" w14:textId="77777777" w:rsidR="008B3288" w:rsidRDefault="008B3288" w:rsidP="00DA1D27">
            <w:pPr>
              <w:pStyle w:val="ListParagraph"/>
              <w:ind w:left="0"/>
              <w:contextualSpacing w:val="0"/>
              <w:jc w:val="both"/>
            </w:pPr>
          </w:p>
          <w:p w14:paraId="5229972B" w14:textId="77777777" w:rsidR="008B3288" w:rsidRDefault="008B3288" w:rsidP="00DA1D27">
            <w:pPr>
              <w:pStyle w:val="ListParagraph"/>
              <w:ind w:left="0"/>
              <w:contextualSpacing w:val="0"/>
              <w:jc w:val="both"/>
            </w:pPr>
          </w:p>
          <w:p w14:paraId="2D9C1798" w14:textId="77777777" w:rsidR="008B3288" w:rsidRDefault="008B3288" w:rsidP="00DA1D27">
            <w:pPr>
              <w:pStyle w:val="ListParagraph"/>
              <w:ind w:left="0"/>
              <w:contextualSpacing w:val="0"/>
              <w:jc w:val="both"/>
            </w:pPr>
          </w:p>
          <w:p w14:paraId="739B3DB5" w14:textId="77777777" w:rsidR="008B3288" w:rsidRDefault="008B3288" w:rsidP="00DA1D27">
            <w:pPr>
              <w:pStyle w:val="ListParagraph"/>
              <w:ind w:left="0"/>
              <w:contextualSpacing w:val="0"/>
              <w:jc w:val="both"/>
            </w:pPr>
          </w:p>
          <w:p w14:paraId="51A0ECDF" w14:textId="77777777" w:rsidR="008B3288" w:rsidRDefault="008B3288" w:rsidP="00DA1D27">
            <w:pPr>
              <w:pStyle w:val="ListParagraph"/>
              <w:ind w:left="0"/>
              <w:contextualSpacing w:val="0"/>
              <w:jc w:val="both"/>
            </w:pPr>
          </w:p>
          <w:p w14:paraId="525BE05C" w14:textId="77777777" w:rsidR="008B3288" w:rsidRDefault="008B3288" w:rsidP="00DA1D27">
            <w:pPr>
              <w:pStyle w:val="ListParagraph"/>
              <w:ind w:left="0"/>
              <w:contextualSpacing w:val="0"/>
              <w:jc w:val="both"/>
            </w:pPr>
          </w:p>
          <w:p w14:paraId="05D51A63" w14:textId="77777777" w:rsidR="008B3288" w:rsidRDefault="008B3288" w:rsidP="00DA1D27">
            <w:pPr>
              <w:pStyle w:val="ListParagraph"/>
              <w:ind w:left="0"/>
              <w:contextualSpacing w:val="0"/>
              <w:jc w:val="both"/>
            </w:pPr>
          </w:p>
          <w:p w14:paraId="599BC85A" w14:textId="77777777" w:rsidR="008B3288" w:rsidRDefault="008B3288" w:rsidP="00DA1D27">
            <w:pPr>
              <w:pStyle w:val="ListParagraph"/>
              <w:ind w:left="0"/>
              <w:contextualSpacing w:val="0"/>
              <w:jc w:val="both"/>
            </w:pPr>
          </w:p>
          <w:p w14:paraId="71A8485D" w14:textId="77777777" w:rsidR="008B3288" w:rsidRDefault="008B3288" w:rsidP="00DA1D27">
            <w:pPr>
              <w:pStyle w:val="ListParagraph"/>
              <w:ind w:left="0"/>
              <w:contextualSpacing w:val="0"/>
              <w:jc w:val="both"/>
            </w:pPr>
          </w:p>
          <w:p w14:paraId="224B9E4A" w14:textId="77777777" w:rsidR="008B3288" w:rsidRDefault="008B3288" w:rsidP="00DA1D27">
            <w:pPr>
              <w:pStyle w:val="ListParagraph"/>
              <w:ind w:left="0"/>
              <w:contextualSpacing w:val="0"/>
              <w:jc w:val="both"/>
            </w:pPr>
          </w:p>
          <w:p w14:paraId="1D8F2D4B" w14:textId="77777777" w:rsidR="008B3288" w:rsidRDefault="008B3288" w:rsidP="00DA1D27">
            <w:pPr>
              <w:pStyle w:val="ListParagraph"/>
              <w:ind w:left="0"/>
              <w:contextualSpacing w:val="0"/>
              <w:jc w:val="both"/>
            </w:pPr>
          </w:p>
          <w:p w14:paraId="01CCB9F4" w14:textId="77777777" w:rsidR="008B3288" w:rsidRDefault="008B3288" w:rsidP="00DA1D27">
            <w:pPr>
              <w:pStyle w:val="ListParagraph"/>
              <w:ind w:left="0"/>
              <w:contextualSpacing w:val="0"/>
              <w:jc w:val="both"/>
            </w:pPr>
          </w:p>
          <w:p w14:paraId="627DD8C5" w14:textId="77777777" w:rsidR="008B3288" w:rsidRDefault="008B3288" w:rsidP="00DA1D27">
            <w:pPr>
              <w:pStyle w:val="ListParagraph"/>
              <w:ind w:left="0"/>
              <w:contextualSpacing w:val="0"/>
              <w:jc w:val="both"/>
            </w:pPr>
          </w:p>
          <w:p w14:paraId="289C858F" w14:textId="77777777" w:rsidR="008B3288" w:rsidRDefault="008B3288" w:rsidP="00DA1D27">
            <w:pPr>
              <w:pStyle w:val="ListParagraph"/>
              <w:ind w:left="0"/>
              <w:contextualSpacing w:val="0"/>
              <w:jc w:val="both"/>
            </w:pPr>
          </w:p>
          <w:p w14:paraId="36C02BC4" w14:textId="77777777" w:rsidR="008B3288" w:rsidRDefault="008B3288" w:rsidP="00DA1D27">
            <w:pPr>
              <w:pStyle w:val="ListParagraph"/>
              <w:ind w:left="0"/>
              <w:contextualSpacing w:val="0"/>
              <w:jc w:val="both"/>
            </w:pPr>
          </w:p>
          <w:p w14:paraId="2E8A7A88" w14:textId="77777777" w:rsidR="008B3288" w:rsidRDefault="008B3288" w:rsidP="00DA1D27">
            <w:pPr>
              <w:pStyle w:val="ListParagraph"/>
              <w:ind w:left="0"/>
              <w:contextualSpacing w:val="0"/>
              <w:jc w:val="both"/>
            </w:pPr>
          </w:p>
          <w:p w14:paraId="31C7BAC9" w14:textId="77777777" w:rsidR="008B3288" w:rsidRDefault="008B3288" w:rsidP="00DA1D27">
            <w:pPr>
              <w:pStyle w:val="ListParagraph"/>
              <w:ind w:left="0"/>
              <w:contextualSpacing w:val="0"/>
              <w:jc w:val="both"/>
            </w:pPr>
          </w:p>
          <w:p w14:paraId="26F7170D" w14:textId="77777777" w:rsidR="008B3288" w:rsidRDefault="008B3288" w:rsidP="00DA1D27">
            <w:pPr>
              <w:pStyle w:val="ListParagraph"/>
              <w:ind w:left="0"/>
              <w:contextualSpacing w:val="0"/>
              <w:jc w:val="both"/>
            </w:pPr>
          </w:p>
          <w:p w14:paraId="497F8DC4" w14:textId="77777777" w:rsidR="008B3288" w:rsidRDefault="008B3288" w:rsidP="00DA1D27">
            <w:pPr>
              <w:pStyle w:val="ListParagraph"/>
              <w:ind w:left="0"/>
              <w:contextualSpacing w:val="0"/>
              <w:jc w:val="both"/>
            </w:pPr>
          </w:p>
          <w:p w14:paraId="53D7421D" w14:textId="77777777" w:rsidR="008B3288" w:rsidRDefault="008B3288" w:rsidP="00DA1D27">
            <w:pPr>
              <w:pStyle w:val="ListParagraph"/>
              <w:ind w:left="0"/>
              <w:contextualSpacing w:val="0"/>
              <w:jc w:val="both"/>
            </w:pPr>
          </w:p>
          <w:p w14:paraId="7A3B7F49" w14:textId="77777777" w:rsidR="008B3288" w:rsidRDefault="008B3288" w:rsidP="00DA1D27">
            <w:pPr>
              <w:pStyle w:val="ListParagraph"/>
              <w:ind w:left="0"/>
              <w:contextualSpacing w:val="0"/>
              <w:jc w:val="both"/>
            </w:pPr>
          </w:p>
          <w:p w14:paraId="284D6270" w14:textId="77777777" w:rsidR="008B3288" w:rsidRDefault="008B3288" w:rsidP="00DA1D27">
            <w:pPr>
              <w:pStyle w:val="ListParagraph"/>
              <w:ind w:left="0"/>
              <w:contextualSpacing w:val="0"/>
              <w:jc w:val="both"/>
            </w:pPr>
          </w:p>
          <w:p w14:paraId="3AE82870" w14:textId="77777777" w:rsidR="008B3288" w:rsidRDefault="008B3288" w:rsidP="00DA1D27">
            <w:pPr>
              <w:pStyle w:val="ListParagraph"/>
              <w:ind w:left="0"/>
              <w:contextualSpacing w:val="0"/>
              <w:jc w:val="both"/>
            </w:pPr>
          </w:p>
          <w:p w14:paraId="569B476A" w14:textId="77777777" w:rsidR="008B3288" w:rsidRDefault="008B3288" w:rsidP="00DA1D27">
            <w:pPr>
              <w:pStyle w:val="ListParagraph"/>
              <w:ind w:left="0"/>
              <w:contextualSpacing w:val="0"/>
              <w:jc w:val="both"/>
            </w:pPr>
          </w:p>
          <w:p w14:paraId="57B39161" w14:textId="77777777" w:rsidR="008B3288" w:rsidRDefault="008B3288" w:rsidP="00DA1D27">
            <w:pPr>
              <w:pStyle w:val="ListParagraph"/>
              <w:ind w:left="0"/>
              <w:contextualSpacing w:val="0"/>
              <w:jc w:val="both"/>
            </w:pPr>
          </w:p>
          <w:p w14:paraId="2214DD0F" w14:textId="77777777" w:rsidR="008B3288" w:rsidRDefault="008B3288" w:rsidP="00DA1D27">
            <w:pPr>
              <w:pStyle w:val="ListParagraph"/>
              <w:ind w:left="0"/>
              <w:contextualSpacing w:val="0"/>
              <w:jc w:val="both"/>
            </w:pPr>
          </w:p>
          <w:p w14:paraId="387B9213" w14:textId="77777777" w:rsidR="008B3288" w:rsidRDefault="008B3288" w:rsidP="00DA1D27">
            <w:pPr>
              <w:pStyle w:val="ListParagraph"/>
              <w:ind w:left="0"/>
              <w:contextualSpacing w:val="0"/>
              <w:jc w:val="both"/>
            </w:pPr>
          </w:p>
          <w:p w14:paraId="45665EB7" w14:textId="77777777" w:rsidR="008B3288" w:rsidRDefault="008B3288" w:rsidP="00DA1D27">
            <w:pPr>
              <w:pStyle w:val="ListParagraph"/>
              <w:ind w:left="0"/>
              <w:contextualSpacing w:val="0"/>
              <w:jc w:val="both"/>
            </w:pPr>
          </w:p>
          <w:p w14:paraId="23DEEEBE" w14:textId="77777777" w:rsidR="008B3288" w:rsidRDefault="008B3288" w:rsidP="00DA1D27">
            <w:pPr>
              <w:pStyle w:val="ListParagraph"/>
              <w:ind w:left="0"/>
              <w:contextualSpacing w:val="0"/>
              <w:jc w:val="both"/>
            </w:pPr>
          </w:p>
          <w:p w14:paraId="69391BB4" w14:textId="77777777" w:rsidR="008B3288" w:rsidRDefault="008B3288" w:rsidP="00DA1D27">
            <w:pPr>
              <w:pStyle w:val="ListParagraph"/>
              <w:ind w:left="0"/>
              <w:contextualSpacing w:val="0"/>
              <w:jc w:val="both"/>
            </w:pPr>
          </w:p>
          <w:p w14:paraId="52EE6631" w14:textId="77777777" w:rsidR="008B3288" w:rsidRDefault="008B3288" w:rsidP="00DA1D27">
            <w:pPr>
              <w:pStyle w:val="ListParagraph"/>
              <w:ind w:left="0"/>
              <w:contextualSpacing w:val="0"/>
              <w:jc w:val="both"/>
            </w:pPr>
          </w:p>
          <w:p w14:paraId="2B7F0E42" w14:textId="77777777" w:rsidR="008B3288" w:rsidRDefault="008B3288" w:rsidP="00DA1D27">
            <w:pPr>
              <w:pStyle w:val="ListParagraph"/>
              <w:ind w:left="0"/>
              <w:contextualSpacing w:val="0"/>
              <w:jc w:val="both"/>
            </w:pPr>
          </w:p>
          <w:p w14:paraId="351C928F" w14:textId="77777777" w:rsidR="008B3288" w:rsidRDefault="008B3288" w:rsidP="00DA1D27">
            <w:pPr>
              <w:pStyle w:val="ListParagraph"/>
              <w:ind w:left="0"/>
              <w:contextualSpacing w:val="0"/>
              <w:jc w:val="both"/>
            </w:pPr>
          </w:p>
          <w:p w14:paraId="476CD807" w14:textId="77777777" w:rsidR="008B3288" w:rsidRDefault="008B3288" w:rsidP="00DA1D27">
            <w:pPr>
              <w:pStyle w:val="ListParagraph"/>
              <w:ind w:left="0"/>
              <w:contextualSpacing w:val="0"/>
              <w:jc w:val="both"/>
            </w:pPr>
          </w:p>
          <w:p w14:paraId="1736C768" w14:textId="77777777" w:rsidR="008B3288" w:rsidRDefault="008B3288" w:rsidP="00DA1D27">
            <w:pPr>
              <w:pStyle w:val="ListParagraph"/>
              <w:ind w:left="0"/>
              <w:contextualSpacing w:val="0"/>
              <w:jc w:val="both"/>
            </w:pPr>
          </w:p>
          <w:p w14:paraId="4BAD5350" w14:textId="77777777" w:rsidR="008B3288" w:rsidRDefault="008B3288" w:rsidP="00DA1D27">
            <w:pPr>
              <w:pStyle w:val="ListParagraph"/>
              <w:ind w:left="0"/>
              <w:contextualSpacing w:val="0"/>
              <w:jc w:val="both"/>
            </w:pPr>
          </w:p>
          <w:p w14:paraId="6FC10AD2" w14:textId="77777777" w:rsidR="008B3288" w:rsidRDefault="008B3288" w:rsidP="00DA1D27">
            <w:pPr>
              <w:pStyle w:val="ListParagraph"/>
              <w:ind w:left="0"/>
              <w:contextualSpacing w:val="0"/>
              <w:jc w:val="both"/>
            </w:pPr>
          </w:p>
          <w:p w14:paraId="4DD07C85" w14:textId="77777777" w:rsidR="008B3288" w:rsidRDefault="008B3288" w:rsidP="00DA1D27">
            <w:pPr>
              <w:pStyle w:val="ListParagraph"/>
              <w:ind w:left="0"/>
              <w:contextualSpacing w:val="0"/>
              <w:jc w:val="both"/>
            </w:pPr>
          </w:p>
          <w:p w14:paraId="5F38CE0D" w14:textId="77777777" w:rsidR="008B3288" w:rsidRDefault="008B3288" w:rsidP="00DA1D27">
            <w:pPr>
              <w:pStyle w:val="ListParagraph"/>
              <w:ind w:left="0"/>
              <w:contextualSpacing w:val="0"/>
              <w:jc w:val="both"/>
            </w:pPr>
          </w:p>
          <w:p w14:paraId="09320C33" w14:textId="77777777" w:rsidR="008B3288" w:rsidRDefault="008B3288" w:rsidP="00DA1D27">
            <w:pPr>
              <w:pStyle w:val="ListParagraph"/>
              <w:ind w:left="0"/>
              <w:contextualSpacing w:val="0"/>
              <w:jc w:val="both"/>
            </w:pPr>
          </w:p>
          <w:p w14:paraId="18D5D770" w14:textId="77777777" w:rsidR="008B3288" w:rsidRDefault="008B3288" w:rsidP="00DA1D27">
            <w:pPr>
              <w:pStyle w:val="ListParagraph"/>
              <w:ind w:left="0"/>
              <w:contextualSpacing w:val="0"/>
              <w:jc w:val="both"/>
            </w:pPr>
          </w:p>
          <w:p w14:paraId="21333101" w14:textId="77777777" w:rsidR="008B3288" w:rsidRDefault="008B3288" w:rsidP="00DA1D27">
            <w:pPr>
              <w:pStyle w:val="ListParagraph"/>
              <w:ind w:left="0"/>
              <w:contextualSpacing w:val="0"/>
              <w:jc w:val="both"/>
            </w:pPr>
          </w:p>
          <w:p w14:paraId="462F4C74" w14:textId="77777777" w:rsidR="008B3288" w:rsidRDefault="008B3288" w:rsidP="00DA1D27">
            <w:pPr>
              <w:pStyle w:val="ListParagraph"/>
              <w:ind w:left="0"/>
              <w:contextualSpacing w:val="0"/>
              <w:jc w:val="both"/>
            </w:pPr>
          </w:p>
          <w:p w14:paraId="2C3169BA" w14:textId="77777777" w:rsidR="008B3288" w:rsidRDefault="008B3288" w:rsidP="00DA1D27">
            <w:pPr>
              <w:pStyle w:val="ListParagraph"/>
              <w:ind w:left="0"/>
              <w:contextualSpacing w:val="0"/>
              <w:jc w:val="both"/>
            </w:pPr>
          </w:p>
          <w:p w14:paraId="07FEDBB6" w14:textId="77777777" w:rsidR="008B3288" w:rsidRDefault="008B3288" w:rsidP="00DA1D27">
            <w:pPr>
              <w:pStyle w:val="ListParagraph"/>
              <w:ind w:left="0"/>
              <w:contextualSpacing w:val="0"/>
              <w:jc w:val="both"/>
            </w:pPr>
          </w:p>
          <w:p w14:paraId="38C75F27" w14:textId="77777777" w:rsidR="008B3288" w:rsidRDefault="008B3288" w:rsidP="00DA1D27">
            <w:pPr>
              <w:pStyle w:val="ListParagraph"/>
              <w:ind w:left="0"/>
              <w:contextualSpacing w:val="0"/>
              <w:jc w:val="both"/>
            </w:pPr>
          </w:p>
          <w:p w14:paraId="5EA8571F" w14:textId="77777777" w:rsidR="008B3288" w:rsidRDefault="008B3288" w:rsidP="00DA1D27">
            <w:pPr>
              <w:pStyle w:val="ListParagraph"/>
              <w:ind w:left="0"/>
              <w:contextualSpacing w:val="0"/>
              <w:jc w:val="both"/>
            </w:pPr>
          </w:p>
          <w:p w14:paraId="0D53E19F" w14:textId="77777777" w:rsidR="008B3288" w:rsidRDefault="008B3288" w:rsidP="00DA1D27">
            <w:pPr>
              <w:pStyle w:val="ListParagraph"/>
              <w:ind w:left="0"/>
              <w:contextualSpacing w:val="0"/>
              <w:jc w:val="both"/>
            </w:pPr>
          </w:p>
          <w:p w14:paraId="24F939DF" w14:textId="77777777" w:rsidR="008B3288" w:rsidRDefault="008B3288" w:rsidP="00DA1D27">
            <w:pPr>
              <w:pStyle w:val="ListParagraph"/>
              <w:ind w:left="0"/>
              <w:contextualSpacing w:val="0"/>
              <w:jc w:val="both"/>
            </w:pPr>
          </w:p>
          <w:p w14:paraId="62DD5FA6" w14:textId="77777777" w:rsidR="008B3288" w:rsidRDefault="008B3288" w:rsidP="00DA1D27">
            <w:pPr>
              <w:pStyle w:val="ListParagraph"/>
              <w:ind w:left="0"/>
              <w:contextualSpacing w:val="0"/>
              <w:jc w:val="both"/>
            </w:pPr>
          </w:p>
          <w:p w14:paraId="016C8515" w14:textId="77777777" w:rsidR="008B3288" w:rsidRDefault="008B3288" w:rsidP="00DA1D27">
            <w:pPr>
              <w:pStyle w:val="ListParagraph"/>
              <w:ind w:left="0"/>
              <w:contextualSpacing w:val="0"/>
              <w:jc w:val="both"/>
            </w:pPr>
          </w:p>
          <w:p w14:paraId="45F65B33" w14:textId="6E0A31EE" w:rsidR="00996FD6" w:rsidRDefault="00F85997" w:rsidP="00DA1D27">
            <w:pPr>
              <w:pStyle w:val="ListParagraph"/>
              <w:ind w:left="0"/>
              <w:contextualSpacing w:val="0"/>
              <w:jc w:val="both"/>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 xml:space="preserve">- </w:t>
            </w:r>
            <w:r w:rsidR="00996FD6" w:rsidRPr="00996FD6">
              <w:rPr>
                <w:rFonts w:ascii="Times New Roman" w:hAnsi="Times New Roman" w:cs="Times New Roman"/>
                <w:color w:val="FF0000"/>
                <w:sz w:val="26"/>
                <w:szCs w:val="26"/>
              </w:rPr>
              <w:t xml:space="preserve">Điểm d khoản 1 Điều 7 sửa đổi, bổ sung Điều 19 quy định "truyền thông, quảng bá thương hiệu ngành hàng Việt Nam tại các sự kiện ngoại giao, kinh tế, thương mại, xúc tiến thương mại – đầu tư - du lịch và trên các phương tiện thông tin truyên thông": Đề nghị cơ quan chủ trì soạn thảo bổ sung trách nhiệm </w:t>
            </w:r>
            <w:r w:rsidR="00996FD6" w:rsidRPr="00996FD6">
              <w:rPr>
                <w:rFonts w:ascii="Times New Roman" w:hAnsi="Times New Roman" w:cs="Times New Roman"/>
                <w:color w:val="FF0000"/>
                <w:sz w:val="26"/>
                <w:szCs w:val="26"/>
              </w:rPr>
              <w:lastRenderedPageBreak/>
              <w:t>phối hợp với Bộ Văn hóa, Thể thao và Du lịch trong các hoạt động có nội dung "xúc tiến du lịch" hoặc "quảng bá hình ảnh quốc gia". Đồng thời, cần phân biệt thương hiệu ngành hàng với thương hiệu du lịch quốc gia, thương hiệu văn hóa để tránh nhầm lẫn trong triển khai trên thực tiễn và trong hệ thống nhận diện thương hiệu</w:t>
            </w:r>
            <w:r w:rsidR="00D30751">
              <w:rPr>
                <w:rFonts w:ascii="Times New Roman" w:hAnsi="Times New Roman" w:cs="Times New Roman"/>
                <w:color w:val="FF0000"/>
                <w:sz w:val="26"/>
                <w:szCs w:val="26"/>
                <w:lang w:val="en-US"/>
              </w:rPr>
              <w:t>.</w:t>
            </w:r>
          </w:p>
          <w:p w14:paraId="3E09BD23" w14:textId="77777777" w:rsidR="00D30751" w:rsidRDefault="00D30751" w:rsidP="00DA1D27">
            <w:pPr>
              <w:pStyle w:val="ListParagraph"/>
              <w:ind w:left="0"/>
              <w:contextualSpacing w:val="0"/>
              <w:jc w:val="both"/>
              <w:rPr>
                <w:rFonts w:ascii="Times New Roman" w:hAnsi="Times New Roman" w:cs="Times New Roman"/>
                <w:color w:val="FF0000"/>
                <w:sz w:val="26"/>
                <w:szCs w:val="26"/>
                <w:lang w:val="en-US"/>
              </w:rPr>
            </w:pPr>
            <w:r>
              <w:t xml:space="preserve">- </w:t>
            </w:r>
            <w:r w:rsidRPr="00D30751">
              <w:rPr>
                <w:rFonts w:ascii="Times New Roman" w:hAnsi="Times New Roman" w:cs="Times New Roman"/>
                <w:color w:val="FF0000"/>
                <w:sz w:val="26"/>
                <w:szCs w:val="26"/>
              </w:rPr>
              <w:t>Về công tác phối hợp chung: Đề nghị Bộ Công Thương chủ trì, thiết lập cơ chế phối hợp liên ngành giữa các Bộ: Công Thương; Văn hóa, Thể thao và Du lịch; Ngoại giao; Khoa học và Công nghệ trong việc triển khai Chương trình xây dựng, phát triển thương hiệu ngành hàng Việt Nam, nhất là tại các sự kiện quốc tế có yếu tố văn hóa - du lịch - thương mại tổng hợp</w:t>
            </w:r>
            <w:r w:rsidR="00806286">
              <w:rPr>
                <w:rFonts w:ascii="Times New Roman" w:hAnsi="Times New Roman" w:cs="Times New Roman"/>
                <w:color w:val="FF0000"/>
                <w:sz w:val="26"/>
                <w:szCs w:val="26"/>
                <w:lang w:val="en-US"/>
              </w:rPr>
              <w:t>.</w:t>
            </w:r>
          </w:p>
          <w:p w14:paraId="649849AB" w14:textId="77777777" w:rsidR="00806286" w:rsidRDefault="00806286" w:rsidP="00DA1D27">
            <w:pPr>
              <w:pStyle w:val="ListParagraph"/>
              <w:ind w:left="0"/>
              <w:contextualSpacing w:val="0"/>
              <w:jc w:val="both"/>
              <w:rPr>
                <w:rFonts w:asciiTheme="majorHAnsi" w:hAnsiTheme="majorHAnsi" w:cstheme="majorHAnsi"/>
                <w:sz w:val="26"/>
                <w:szCs w:val="26"/>
                <w:lang w:val="en-US"/>
              </w:rPr>
            </w:pPr>
          </w:p>
          <w:p w14:paraId="365BEB16" w14:textId="77777777" w:rsidR="00806286" w:rsidRDefault="00806286" w:rsidP="00DA1D27">
            <w:pPr>
              <w:pStyle w:val="ListParagraph"/>
              <w:ind w:left="0"/>
              <w:contextualSpacing w:val="0"/>
              <w:jc w:val="both"/>
              <w:rPr>
                <w:rFonts w:asciiTheme="majorHAnsi" w:hAnsiTheme="majorHAnsi" w:cstheme="majorHAnsi"/>
                <w:color w:val="FF0000"/>
                <w:sz w:val="26"/>
                <w:szCs w:val="26"/>
                <w:lang w:val="en-US"/>
              </w:rPr>
            </w:pPr>
            <w:r w:rsidRPr="00806286">
              <w:rPr>
                <w:rFonts w:asciiTheme="majorHAnsi" w:hAnsiTheme="majorHAnsi" w:cstheme="majorHAnsi"/>
                <w:color w:val="FF0000"/>
                <w:sz w:val="26"/>
                <w:szCs w:val="26"/>
                <w:lang w:val="en-US"/>
              </w:rPr>
              <w:t>Đề nghị chỉnh sửa nội dung khoản 4 Điều 19 như sau: “</w:t>
            </w:r>
            <w:r w:rsidRPr="00806286">
              <w:rPr>
                <w:rFonts w:asciiTheme="majorHAnsi" w:hAnsiTheme="majorHAnsi" w:cstheme="majorHAnsi"/>
                <w:i/>
                <w:color w:val="FF0000"/>
                <w:sz w:val="26"/>
                <w:szCs w:val="26"/>
                <w:lang w:val="en-US"/>
              </w:rPr>
              <w:t xml:space="preserve">Các bộ, cơ quan ngang bộ có trách nhiệm đề xuất Chương trình xây dựng, phát triển thương hiệu đối với ngành hàng thuộc lĩnh vực </w:t>
            </w:r>
            <w:r w:rsidRPr="00806286">
              <w:rPr>
                <w:rFonts w:asciiTheme="majorHAnsi" w:hAnsiTheme="majorHAnsi" w:cstheme="majorHAnsi"/>
                <w:i/>
                <w:color w:val="FF0000"/>
                <w:sz w:val="26"/>
                <w:szCs w:val="26"/>
                <w:lang w:val="en-US"/>
              </w:rPr>
              <w:lastRenderedPageBreak/>
              <w:t>quản lý. Trên cơ sở đề xuất của các bộ, cơ quan ngang bộ, Bộ Công Thương chủ trì, trình Thủ tướng Chính phủ phê duyệt danh mục các Chương trình xây dựng, phát triển thương hiệu đối với ngành hàng phù hợp với chiến lược phát triển ngành hàng từng thời kỳ, định hướng và mục tiêu của Chương trình Thương hiệu quốc gia</w:t>
            </w:r>
            <w:r w:rsidRPr="00806286">
              <w:rPr>
                <w:rFonts w:asciiTheme="majorHAnsi" w:hAnsiTheme="majorHAnsi" w:cstheme="majorHAnsi"/>
                <w:color w:val="FF0000"/>
                <w:sz w:val="26"/>
                <w:szCs w:val="26"/>
                <w:lang w:val="en-US"/>
              </w:rPr>
              <w:t>.”</w:t>
            </w:r>
          </w:p>
          <w:p w14:paraId="1C010BCE" w14:textId="77777777" w:rsidR="00F76472" w:rsidRDefault="00F76472" w:rsidP="00DA1D27">
            <w:pPr>
              <w:pStyle w:val="ListParagraph"/>
              <w:ind w:left="0"/>
              <w:contextualSpacing w:val="0"/>
              <w:jc w:val="both"/>
              <w:rPr>
                <w:rFonts w:asciiTheme="majorHAnsi" w:hAnsiTheme="majorHAnsi" w:cstheme="majorHAnsi"/>
                <w:color w:val="FF0000"/>
                <w:sz w:val="26"/>
                <w:szCs w:val="26"/>
                <w:lang w:val="en-US"/>
              </w:rPr>
            </w:pPr>
          </w:p>
          <w:p w14:paraId="1810E8FD" w14:textId="1B52C92A" w:rsidR="009037D4" w:rsidRPr="006B20B4" w:rsidRDefault="00F76472" w:rsidP="00DA1D27">
            <w:pPr>
              <w:pStyle w:val="ListParagraph"/>
              <w:ind w:left="0"/>
              <w:contextualSpacing w:val="0"/>
              <w:jc w:val="both"/>
              <w:rPr>
                <w:rFonts w:asciiTheme="majorHAnsi" w:hAnsiTheme="majorHAnsi" w:cstheme="majorHAnsi"/>
                <w:color w:val="000000" w:themeColor="text1"/>
                <w:sz w:val="26"/>
                <w:szCs w:val="26"/>
                <w:lang w:val="zu-ZA"/>
              </w:rPr>
            </w:pPr>
            <w:r w:rsidRPr="006E2E5B">
              <w:rPr>
                <w:rFonts w:asciiTheme="majorHAnsi" w:hAnsiTheme="majorHAnsi" w:cstheme="majorHAnsi"/>
                <w:sz w:val="26"/>
                <w:szCs w:val="26"/>
                <w:lang w:val="en-US"/>
              </w:rPr>
              <w:t>khoản 4 đề nghị sửa thành:</w:t>
            </w:r>
            <w:r>
              <w:rPr>
                <w:rFonts w:asciiTheme="majorHAnsi" w:hAnsiTheme="majorHAnsi" w:cstheme="majorHAnsi"/>
                <w:b/>
                <w:sz w:val="26"/>
                <w:szCs w:val="26"/>
                <w:lang w:val="en-US"/>
              </w:rPr>
              <w:t xml:space="preserve"> “</w:t>
            </w:r>
            <w:r w:rsidRPr="006E2E5B">
              <w:rPr>
                <w:rFonts w:asciiTheme="majorHAnsi" w:hAnsiTheme="majorHAnsi" w:cstheme="majorHAnsi"/>
                <w:color w:val="000000" w:themeColor="text1"/>
                <w:sz w:val="26"/>
                <w:szCs w:val="26"/>
                <w:lang w:val="zu-ZA"/>
              </w:rPr>
              <w:t>4.</w:t>
            </w:r>
            <w:r>
              <w:rPr>
                <w:rFonts w:asciiTheme="majorHAnsi" w:hAnsiTheme="majorHAnsi" w:cstheme="majorHAnsi"/>
                <w:color w:val="000000" w:themeColor="text1"/>
                <w:sz w:val="26"/>
                <w:szCs w:val="26"/>
                <w:lang w:val="zu-ZA"/>
              </w:rPr>
              <w:t xml:space="preserve"> </w:t>
            </w:r>
            <w:r w:rsidRPr="006E2E5B">
              <w:rPr>
                <w:rFonts w:asciiTheme="majorHAnsi" w:hAnsiTheme="majorHAnsi" w:cstheme="majorHAnsi"/>
                <w:color w:val="000000" w:themeColor="text1"/>
                <w:sz w:val="26"/>
                <w:szCs w:val="26"/>
                <w:lang w:val="zu-ZA"/>
              </w:rPr>
              <w:t>Các bộ, cơ quan ngang bộ có trách nhiệm đề xuất Chương trình xây dựng, phát triến thương hiệu ngành hàng thuộc lĩnh vực quản lý; gửi Bộ Công Thương tổng hợp, trình Thủ tướng Chính phủ phê duyệt danh mục các Chương trình xây dựng, phát triển thương hiệu ngành hàng phù hợp với chiến lược xuất nhậ</w:t>
            </w:r>
            <w:r>
              <w:rPr>
                <w:rFonts w:asciiTheme="majorHAnsi" w:hAnsiTheme="majorHAnsi" w:cstheme="majorHAnsi"/>
                <w:color w:val="000000" w:themeColor="text1"/>
                <w:sz w:val="26"/>
                <w:szCs w:val="26"/>
                <w:lang w:val="zu-ZA"/>
              </w:rPr>
              <w:t xml:space="preserve">p </w:t>
            </w:r>
            <w:r w:rsidRPr="006E2E5B">
              <w:rPr>
                <w:rFonts w:asciiTheme="majorHAnsi" w:hAnsiTheme="majorHAnsi" w:cstheme="majorHAnsi"/>
                <w:color w:val="000000" w:themeColor="text1"/>
                <w:sz w:val="26"/>
                <w:szCs w:val="26"/>
                <w:lang w:val="zu-ZA"/>
              </w:rPr>
              <w:t xml:space="preserve"> khẩu, chiến lược phát triển thương mại trong nước, chiến lược phát triển ngành hàng từng thời kỳ, định hướng và mục tiêu của Chương trình Thương hiệu quốc gia Việt Nam.”</w:t>
            </w:r>
            <w:r w:rsidR="00FB4B9D">
              <w:rPr>
                <w:rFonts w:asciiTheme="majorHAnsi" w:hAnsiTheme="majorHAnsi" w:cstheme="majorHAnsi"/>
                <w:color w:val="000000" w:themeColor="text1"/>
                <w:sz w:val="26"/>
                <w:szCs w:val="26"/>
                <w:lang w:val="zu-ZA"/>
              </w:rPr>
              <w:t>.</w:t>
            </w:r>
          </w:p>
        </w:tc>
        <w:tc>
          <w:tcPr>
            <w:tcW w:w="4050" w:type="dxa"/>
          </w:tcPr>
          <w:p w14:paraId="2CAA261E" w14:textId="67347562" w:rsidR="000811DB" w:rsidRDefault="000811DB" w:rsidP="00DA1D27">
            <w:pPr>
              <w:pStyle w:val="ListParagraph"/>
              <w:ind w:left="0"/>
              <w:contextualSpacing w:val="0"/>
              <w:jc w:val="both"/>
              <w:rPr>
                <w:rFonts w:asciiTheme="majorHAnsi" w:hAnsiTheme="majorHAnsi" w:cstheme="majorHAnsi"/>
                <w:sz w:val="26"/>
                <w:szCs w:val="26"/>
                <w:lang w:val="en-US"/>
              </w:rPr>
            </w:pPr>
          </w:p>
          <w:p w14:paraId="1FB7F433" w14:textId="374CF78F" w:rsidR="004E0A46" w:rsidRDefault="004E0A46" w:rsidP="00DA1D27">
            <w:pPr>
              <w:pStyle w:val="ListParagraph"/>
              <w:ind w:left="0"/>
              <w:contextualSpacing w:val="0"/>
              <w:jc w:val="both"/>
              <w:rPr>
                <w:rFonts w:asciiTheme="majorHAnsi" w:hAnsiTheme="majorHAnsi" w:cstheme="majorHAnsi"/>
                <w:sz w:val="26"/>
                <w:szCs w:val="26"/>
                <w:lang w:val="en-US"/>
              </w:rPr>
            </w:pPr>
          </w:p>
          <w:p w14:paraId="1EC1E784" w14:textId="77777777" w:rsidR="005E7FCA" w:rsidRPr="00996FD6" w:rsidRDefault="005E7FCA" w:rsidP="00DA1D27">
            <w:pPr>
              <w:pStyle w:val="ListParagraph"/>
              <w:ind w:left="0"/>
              <w:contextualSpacing w:val="0"/>
              <w:jc w:val="both"/>
              <w:rPr>
                <w:rFonts w:asciiTheme="majorHAnsi" w:hAnsiTheme="majorHAnsi" w:cstheme="majorHAnsi"/>
                <w:sz w:val="26"/>
                <w:szCs w:val="26"/>
                <w:lang w:val="en-US"/>
              </w:rPr>
            </w:pPr>
          </w:p>
          <w:p w14:paraId="127BE17F" w14:textId="30D85CFF" w:rsidR="001D64B0" w:rsidRPr="001D64B0" w:rsidRDefault="001D64B0" w:rsidP="00DA1D27">
            <w:pPr>
              <w:jc w:val="both"/>
              <w:rPr>
                <w:rFonts w:asciiTheme="majorHAnsi" w:eastAsia="Times New Roman" w:hAnsiTheme="majorHAnsi" w:cstheme="majorHAnsi"/>
                <w:sz w:val="26"/>
                <w:szCs w:val="26"/>
                <w:lang w:val="en-US"/>
              </w:rPr>
            </w:pPr>
            <w:r w:rsidRPr="001D64B0">
              <w:rPr>
                <w:rFonts w:asciiTheme="majorHAnsi" w:eastAsia="Times New Roman" w:hAnsiTheme="majorHAnsi" w:cstheme="majorHAnsi"/>
                <w:sz w:val="26"/>
                <w:szCs w:val="26"/>
              </w:rPr>
              <w:t>Tiếp  thu ý kiến và sửa dự thảo theo ý kiến của Vụ Pháp chế</w:t>
            </w:r>
            <w:r w:rsidRPr="001D64B0">
              <w:rPr>
                <w:rFonts w:asciiTheme="majorHAnsi" w:eastAsia="Times New Roman" w:hAnsiTheme="majorHAnsi" w:cstheme="majorHAnsi"/>
                <w:sz w:val="26"/>
                <w:szCs w:val="26"/>
                <w:lang w:val="en-US"/>
              </w:rPr>
              <w:t xml:space="preserve"> như sau:</w:t>
            </w:r>
          </w:p>
          <w:p w14:paraId="3586782A" w14:textId="3FEA0B22" w:rsidR="001D64B0" w:rsidRPr="001D64B0" w:rsidRDefault="001D64B0" w:rsidP="00DA1D27">
            <w:pPr>
              <w:tabs>
                <w:tab w:val="left" w:pos="851"/>
              </w:tabs>
              <w:snapToGrid w:val="0"/>
              <w:jc w:val="both"/>
              <w:rPr>
                <w:rFonts w:asciiTheme="majorHAnsi" w:hAnsiTheme="majorHAnsi" w:cstheme="majorHAnsi"/>
                <w:color w:val="000000" w:themeColor="text1"/>
                <w:sz w:val="26"/>
                <w:szCs w:val="26"/>
                <w:lang w:val="zu-ZA"/>
              </w:rPr>
            </w:pPr>
            <w:r w:rsidRPr="001D64B0">
              <w:rPr>
                <w:rFonts w:asciiTheme="majorHAnsi" w:hAnsiTheme="majorHAnsi" w:cstheme="majorHAnsi"/>
                <w:sz w:val="26"/>
                <w:szCs w:val="26"/>
                <w:lang w:val="zu-ZA"/>
              </w:rPr>
              <w:t>“vi. Hỗ trợ xây dựng khu trưng bày, giới thiệu ngành hàng trên môi trường điện tử”.</w:t>
            </w:r>
          </w:p>
          <w:p w14:paraId="1D7A63DF" w14:textId="77777777" w:rsidR="001D64B0" w:rsidRDefault="001D64B0" w:rsidP="00DA1D27">
            <w:pPr>
              <w:pStyle w:val="ListParagraph"/>
              <w:ind w:left="0"/>
              <w:contextualSpacing w:val="0"/>
              <w:jc w:val="both"/>
              <w:rPr>
                <w:rFonts w:asciiTheme="majorHAnsi" w:hAnsiTheme="majorHAnsi" w:cstheme="majorHAnsi"/>
                <w:sz w:val="26"/>
                <w:szCs w:val="26"/>
                <w:lang w:val="en-US"/>
              </w:rPr>
            </w:pPr>
          </w:p>
          <w:p w14:paraId="3500FA5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8EF5FE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22CDC2C" w14:textId="436CDDF7" w:rsidR="006C5D25" w:rsidRDefault="006C5D25" w:rsidP="00DA1D27">
            <w:pPr>
              <w:pStyle w:val="ListParagraph"/>
              <w:ind w:left="0"/>
              <w:contextualSpacing w:val="0"/>
              <w:jc w:val="both"/>
              <w:rPr>
                <w:rFonts w:asciiTheme="majorHAnsi" w:hAnsiTheme="majorHAnsi" w:cstheme="majorHAnsi"/>
                <w:sz w:val="26"/>
                <w:szCs w:val="26"/>
                <w:lang w:val="en-US"/>
              </w:rPr>
            </w:pPr>
          </w:p>
          <w:p w14:paraId="428C370E" w14:textId="1828E443" w:rsidR="00E93879" w:rsidRDefault="00E93879" w:rsidP="00DA1D27">
            <w:pPr>
              <w:pStyle w:val="ListParagraph"/>
              <w:ind w:left="0"/>
              <w:contextualSpacing w:val="0"/>
              <w:jc w:val="both"/>
              <w:rPr>
                <w:rFonts w:asciiTheme="majorHAnsi" w:hAnsiTheme="majorHAnsi" w:cstheme="majorHAnsi"/>
                <w:sz w:val="26"/>
                <w:szCs w:val="26"/>
                <w:lang w:val="en-US"/>
              </w:rPr>
            </w:pPr>
          </w:p>
          <w:p w14:paraId="73C99F73" w14:textId="77777777" w:rsidR="00E93879" w:rsidRDefault="00E93879" w:rsidP="00DA1D27">
            <w:pPr>
              <w:pStyle w:val="ListParagraph"/>
              <w:ind w:left="0"/>
              <w:contextualSpacing w:val="0"/>
              <w:jc w:val="both"/>
              <w:rPr>
                <w:rFonts w:asciiTheme="majorHAnsi" w:hAnsiTheme="majorHAnsi" w:cstheme="majorHAnsi"/>
                <w:sz w:val="26"/>
                <w:szCs w:val="26"/>
                <w:lang w:val="en-US"/>
              </w:rPr>
            </w:pPr>
          </w:p>
          <w:p w14:paraId="0D8183FD"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6B79A2D"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567E4E9"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C1C50E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8BA4717"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55286882"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C3E633B"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D74DA9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3F2AB1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533D787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619059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04A5BB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2431223"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627B40D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FE45EB7"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6728EA99"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5A10B32"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793C6C5"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3D0658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E61B25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95B2E11"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F06F44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56BB7C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49635F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7E0351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454A143"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7E0EB0B"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44C387D"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361BBF9"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29D472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0059EF5"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5E08EE6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B69E11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5F82BF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C03B809"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E7E1AA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4ADADD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06EB738"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278DAB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B6E583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6F30C9B"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EE104F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68C94F3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E4D9DD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538072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AEA0309"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5DFB4E97"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30F6BAD"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8E0556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5043ECB8"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901012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64409B67"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9D9B9EB"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EB515F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83BECAF"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BC53A10"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0D35B12"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E1EA9C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DB9148A"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9A0DD33"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01B884A" w14:textId="6B9DCC2F" w:rsidR="00641695" w:rsidRDefault="00641695"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Đối với ý kiến của </w:t>
            </w:r>
            <w:r w:rsidRPr="00996FD6">
              <w:rPr>
                <w:rFonts w:asciiTheme="majorHAnsi" w:hAnsiTheme="majorHAnsi" w:cstheme="majorHAnsi"/>
                <w:color w:val="FF0000"/>
                <w:sz w:val="26"/>
                <w:szCs w:val="26"/>
                <w:lang w:val="en-US"/>
              </w:rPr>
              <w:t>Bộ Văn hóa, Thể thao và Du lịch</w:t>
            </w:r>
            <w:r>
              <w:rPr>
                <w:rFonts w:asciiTheme="majorHAnsi" w:hAnsiTheme="majorHAnsi" w:cstheme="majorHAnsi"/>
                <w:color w:val="FF0000"/>
                <w:sz w:val="26"/>
                <w:szCs w:val="26"/>
                <w:lang w:val="en-US"/>
              </w:rPr>
              <w:t>:</w:t>
            </w:r>
          </w:p>
          <w:p w14:paraId="3F8A2008" w14:textId="02E82CAE" w:rsidR="006C5D25" w:rsidRDefault="008B3288"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Chương trình thương hiệu ngành hàng được giao cho các Bộ, Ngành xây dựng, phát triển thương hiệu ngành hàng trong lĩnh vực quản lý (trong đó có Bộ Văn hóa, Thể thao và Du lịch) không phải chương trình chỉ giao cho một Bộ, Ngành</w:t>
            </w:r>
            <w:r w:rsidR="00D96208">
              <w:rPr>
                <w:rFonts w:asciiTheme="majorHAnsi" w:hAnsiTheme="majorHAnsi" w:cstheme="majorHAnsi"/>
                <w:sz w:val="26"/>
                <w:szCs w:val="26"/>
                <w:lang w:val="en-US"/>
              </w:rPr>
              <w:t xml:space="preserve"> thực hiện</w:t>
            </w:r>
            <w:r w:rsidR="006B062C">
              <w:rPr>
                <w:rFonts w:asciiTheme="majorHAnsi" w:hAnsiTheme="majorHAnsi" w:cstheme="majorHAnsi"/>
                <w:sz w:val="26"/>
                <w:szCs w:val="26"/>
                <w:lang w:val="en-US"/>
              </w:rPr>
              <w:t>.</w:t>
            </w:r>
            <w:r w:rsidR="001F3D38">
              <w:rPr>
                <w:rFonts w:asciiTheme="majorHAnsi" w:hAnsiTheme="majorHAnsi" w:cstheme="majorHAnsi"/>
                <w:sz w:val="26"/>
                <w:szCs w:val="26"/>
                <w:lang w:val="en-US"/>
              </w:rPr>
              <w:t xml:space="preserve"> Bên cạnh đó, theo quy định tại </w:t>
            </w:r>
            <w:r w:rsidR="001F3D38">
              <w:rPr>
                <w:rFonts w:asciiTheme="majorHAnsi" w:hAnsiTheme="majorHAnsi" w:cstheme="majorHAnsi"/>
                <w:sz w:val="26"/>
                <w:szCs w:val="26"/>
                <w:lang w:val="en-US"/>
              </w:rPr>
              <w:lastRenderedPageBreak/>
              <w:t>điểm b khoản 6 Điều 1 Nghị định số 14/2018/NĐ-CP</w:t>
            </w:r>
            <w:r w:rsidR="00C53C56">
              <w:rPr>
                <w:rFonts w:asciiTheme="majorHAnsi" w:hAnsiTheme="majorHAnsi" w:cstheme="majorHAnsi"/>
                <w:sz w:val="26"/>
                <w:szCs w:val="26"/>
                <w:lang w:val="en-US"/>
              </w:rPr>
              <w:t xml:space="preserve"> đã</w:t>
            </w:r>
            <w:r w:rsidR="001F3D38">
              <w:rPr>
                <w:rFonts w:asciiTheme="majorHAnsi" w:hAnsiTheme="majorHAnsi" w:cstheme="majorHAnsi"/>
                <w:sz w:val="26"/>
                <w:szCs w:val="26"/>
                <w:lang w:val="en-US"/>
              </w:rPr>
              <w:t xml:space="preserve"> quy định: “</w:t>
            </w:r>
            <w:r w:rsidR="001F3D38" w:rsidRPr="00D94DE1">
              <w:rPr>
                <w:rFonts w:asciiTheme="majorHAnsi" w:hAnsiTheme="majorHAnsi" w:cstheme="majorHAnsi"/>
                <w:i/>
                <w:sz w:val="26"/>
                <w:szCs w:val="26"/>
                <w:lang w:val="en-US"/>
              </w:rPr>
              <w:t>Các bộ, cơ quan ngang bộ trong phạm vi thẩm quyền chủ trì, phối hợp với Ủy ban nhân dân cấp tỉnh, cơ quan, tổ chức liên quan thực hiện các Chương trình cấp quốc gia về xây dựng, phát triển thương hiệu ngành hàng Việt Nam; phối hợp với Bộ Công Thương, Ủy ban nhân dân cấp tỉnh trong việc quản lý hoạt động</w:t>
            </w:r>
            <w:r w:rsidR="001F3D38" w:rsidRPr="001F3D38">
              <w:rPr>
                <w:rFonts w:asciiTheme="majorHAnsi" w:hAnsiTheme="majorHAnsi" w:cstheme="majorHAnsi"/>
                <w:sz w:val="26"/>
                <w:szCs w:val="26"/>
                <w:lang w:val="en-US"/>
              </w:rPr>
              <w:t xml:space="preserve"> </w:t>
            </w:r>
            <w:r w:rsidR="001F3D38" w:rsidRPr="00D94DE1">
              <w:rPr>
                <w:rFonts w:asciiTheme="majorHAnsi" w:hAnsiTheme="majorHAnsi" w:cstheme="majorHAnsi"/>
                <w:i/>
                <w:sz w:val="26"/>
                <w:szCs w:val="26"/>
                <w:lang w:val="en-US"/>
              </w:rPr>
              <w:t>của các Văn phòng đại diện của tổ chức xúc tiến thương mại nước ngoài tại Việt Nam</w:t>
            </w:r>
            <w:r w:rsidR="001F3D38" w:rsidRPr="001F3D38">
              <w:rPr>
                <w:rFonts w:asciiTheme="majorHAnsi" w:hAnsiTheme="majorHAnsi" w:cstheme="majorHAnsi"/>
                <w:sz w:val="26"/>
                <w:szCs w:val="26"/>
                <w:lang w:val="en-US"/>
              </w:rPr>
              <w:t>.</w:t>
            </w:r>
            <w:r w:rsidR="00B74652">
              <w:rPr>
                <w:rFonts w:asciiTheme="majorHAnsi" w:hAnsiTheme="majorHAnsi" w:cstheme="majorHAnsi"/>
                <w:sz w:val="26"/>
                <w:szCs w:val="26"/>
                <w:lang w:val="en-US"/>
              </w:rPr>
              <w:t>”</w:t>
            </w:r>
            <w:r w:rsidR="00C53C56">
              <w:rPr>
                <w:rFonts w:asciiTheme="majorHAnsi" w:hAnsiTheme="majorHAnsi" w:cstheme="majorHAnsi"/>
                <w:sz w:val="26"/>
                <w:szCs w:val="26"/>
                <w:lang w:val="en-US"/>
              </w:rPr>
              <w:t>.</w:t>
            </w:r>
          </w:p>
          <w:p w14:paraId="2006B880" w14:textId="3CE0BD33" w:rsidR="0022569D" w:rsidRDefault="0022569D" w:rsidP="00DA1D27">
            <w:pPr>
              <w:pStyle w:val="ListParagraph"/>
              <w:ind w:left="0"/>
              <w:contextualSpacing w:val="0"/>
              <w:jc w:val="both"/>
              <w:rPr>
                <w:rFonts w:asciiTheme="majorHAnsi" w:hAnsiTheme="majorHAnsi" w:cstheme="majorHAnsi"/>
                <w:sz w:val="26"/>
                <w:szCs w:val="26"/>
                <w:lang w:val="en-US"/>
              </w:rPr>
            </w:pPr>
          </w:p>
          <w:p w14:paraId="14C72EF0" w14:textId="77777777" w:rsidR="0022569D" w:rsidRDefault="0022569D" w:rsidP="00DA1D27">
            <w:pPr>
              <w:pStyle w:val="ListParagraph"/>
              <w:ind w:left="0"/>
              <w:contextualSpacing w:val="0"/>
              <w:jc w:val="both"/>
              <w:rPr>
                <w:rFonts w:asciiTheme="majorHAnsi" w:hAnsiTheme="majorHAnsi" w:cstheme="majorHAnsi"/>
                <w:sz w:val="26"/>
                <w:szCs w:val="26"/>
                <w:lang w:val="en-US"/>
              </w:rPr>
            </w:pPr>
          </w:p>
          <w:p w14:paraId="3FF705E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63DAC66"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5570ECC"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72139545"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8110118"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DF42E1D"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704E420"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3A1E76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48829C82" w14:textId="730C2C77" w:rsidR="006C5D25" w:rsidRPr="00E06E47" w:rsidRDefault="00E06E47"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Hiện tại, Thủ tướng Chính phủ đã ban hành Quyết định số </w:t>
            </w:r>
            <w:r w:rsidRPr="00E06E47">
              <w:rPr>
                <w:rFonts w:asciiTheme="majorHAnsi" w:hAnsiTheme="majorHAnsi" w:cstheme="majorHAnsi"/>
                <w:sz w:val="26"/>
                <w:szCs w:val="26"/>
                <w:lang w:val="en-US"/>
              </w:rPr>
              <w:t>493/QĐ-TTg</w:t>
            </w:r>
            <w:r>
              <w:rPr>
                <w:rFonts w:asciiTheme="majorHAnsi" w:hAnsiTheme="majorHAnsi" w:cstheme="majorHAnsi"/>
                <w:sz w:val="26"/>
                <w:szCs w:val="26"/>
                <w:lang w:val="en-US"/>
              </w:rPr>
              <w:t xml:space="preserve"> ngày 19/4/2022 phê duyệt chiến lược xuất nhập khẩu hàng hóa đến năm 2030, Quyết định số </w:t>
            </w:r>
            <w:r w:rsidRPr="006847DC">
              <w:rPr>
                <w:rFonts w:asciiTheme="majorHAnsi" w:hAnsiTheme="majorHAnsi" w:cstheme="majorHAnsi"/>
                <w:sz w:val="26"/>
                <w:szCs w:val="26"/>
                <w:lang w:val="en-US"/>
              </w:rPr>
              <w:t xml:space="preserve">1163/QĐ-TTg ngày 13/7/2021 phê </w:t>
            </w:r>
            <w:r w:rsidRPr="006847DC">
              <w:rPr>
                <w:rFonts w:asciiTheme="majorHAnsi" w:hAnsiTheme="majorHAnsi" w:cstheme="majorHAnsi"/>
                <w:sz w:val="26"/>
                <w:szCs w:val="26"/>
                <w:lang w:val="en-US"/>
              </w:rPr>
              <w:lastRenderedPageBreak/>
              <w:t>duyệt chiến lược “phát triển thương mại trong nước giai đoạn đến năm 2030, tầm nhìn đến năm 2045”</w:t>
            </w:r>
            <w:r w:rsidR="00F905EB">
              <w:rPr>
                <w:rFonts w:asciiTheme="majorHAnsi" w:hAnsiTheme="majorHAnsi" w:cstheme="majorHAnsi"/>
                <w:sz w:val="26"/>
                <w:szCs w:val="26"/>
                <w:lang w:val="en-US"/>
              </w:rPr>
              <w:t>. Do vậy đề xuất giữ nguyên nội dung của Dự thảo để phù hợp, thống nhất với các Quyết định nêu trên.</w:t>
            </w:r>
          </w:p>
          <w:p w14:paraId="03892AD1"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61A36213"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2C5AD625"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34B34544"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301FCEE"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13A99127" w14:textId="77777777" w:rsidR="006C5D25" w:rsidRDefault="006C5D25" w:rsidP="00DA1D27">
            <w:pPr>
              <w:pStyle w:val="ListParagraph"/>
              <w:ind w:left="0"/>
              <w:contextualSpacing w:val="0"/>
              <w:jc w:val="both"/>
              <w:rPr>
                <w:rFonts w:asciiTheme="majorHAnsi" w:hAnsiTheme="majorHAnsi" w:cstheme="majorHAnsi"/>
                <w:sz w:val="26"/>
                <w:szCs w:val="26"/>
                <w:lang w:val="en-US"/>
              </w:rPr>
            </w:pPr>
          </w:p>
          <w:p w14:paraId="0557D3CC" w14:textId="77777777" w:rsidR="006C5D25" w:rsidRDefault="009037D4"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Tiếp thu và chỉnh sửa nội dung khoản 4 như sau:</w:t>
            </w:r>
          </w:p>
          <w:p w14:paraId="5BC6FA84" w14:textId="185EC845" w:rsidR="009037D4" w:rsidRDefault="009037D4"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b/>
                <w:sz w:val="26"/>
                <w:szCs w:val="26"/>
                <w:lang w:val="en-US"/>
              </w:rPr>
              <w:t>“</w:t>
            </w:r>
            <w:r w:rsidRPr="006E2E5B">
              <w:rPr>
                <w:rFonts w:asciiTheme="majorHAnsi" w:hAnsiTheme="majorHAnsi" w:cstheme="majorHAnsi"/>
                <w:color w:val="000000" w:themeColor="text1"/>
                <w:sz w:val="26"/>
                <w:szCs w:val="26"/>
                <w:lang w:val="zu-ZA"/>
              </w:rPr>
              <w:t>4.</w:t>
            </w:r>
            <w:r>
              <w:rPr>
                <w:rFonts w:asciiTheme="majorHAnsi" w:hAnsiTheme="majorHAnsi" w:cstheme="majorHAnsi"/>
                <w:color w:val="000000" w:themeColor="text1"/>
                <w:sz w:val="26"/>
                <w:szCs w:val="26"/>
                <w:lang w:val="zu-ZA"/>
              </w:rPr>
              <w:t xml:space="preserve"> </w:t>
            </w:r>
            <w:r w:rsidRPr="006E2E5B">
              <w:rPr>
                <w:rFonts w:asciiTheme="majorHAnsi" w:hAnsiTheme="majorHAnsi" w:cstheme="majorHAnsi"/>
                <w:color w:val="000000" w:themeColor="text1"/>
                <w:sz w:val="26"/>
                <w:szCs w:val="26"/>
                <w:lang w:val="zu-ZA"/>
              </w:rPr>
              <w:t>Các bộ, cơ quan ngang bộ có trách nhiệm đề xuất Chương trình xây dựng, phát triến thương hiệu ngành hàng thuộc lĩnh vực quả</w:t>
            </w:r>
            <w:r w:rsidR="002D0CA2">
              <w:rPr>
                <w:rFonts w:asciiTheme="majorHAnsi" w:hAnsiTheme="majorHAnsi" w:cstheme="majorHAnsi"/>
                <w:color w:val="000000" w:themeColor="text1"/>
                <w:sz w:val="26"/>
                <w:szCs w:val="26"/>
                <w:lang w:val="zu-ZA"/>
              </w:rPr>
              <w:t>n lý,</w:t>
            </w:r>
            <w:r w:rsidRPr="006E2E5B">
              <w:rPr>
                <w:rFonts w:asciiTheme="majorHAnsi" w:hAnsiTheme="majorHAnsi" w:cstheme="majorHAnsi"/>
                <w:color w:val="000000" w:themeColor="text1"/>
                <w:sz w:val="26"/>
                <w:szCs w:val="26"/>
                <w:lang w:val="zu-ZA"/>
              </w:rPr>
              <w:t xml:space="preserve"> gửi Bộ Công Thương tổng hợp,</w:t>
            </w:r>
            <w:r>
              <w:rPr>
                <w:rFonts w:asciiTheme="majorHAnsi" w:hAnsiTheme="majorHAnsi" w:cstheme="majorHAnsi"/>
                <w:color w:val="000000" w:themeColor="text1"/>
                <w:sz w:val="26"/>
                <w:szCs w:val="26"/>
                <w:lang w:val="zu-ZA"/>
              </w:rPr>
              <w:t xml:space="preserve"> chủ</w:t>
            </w:r>
            <w:r w:rsidR="002D0CA2">
              <w:rPr>
                <w:rFonts w:asciiTheme="majorHAnsi" w:hAnsiTheme="majorHAnsi" w:cstheme="majorHAnsi"/>
                <w:color w:val="000000" w:themeColor="text1"/>
                <w:sz w:val="26"/>
                <w:szCs w:val="26"/>
                <w:lang w:val="zu-ZA"/>
              </w:rPr>
              <w:t xml:space="preserve"> trì</w:t>
            </w:r>
            <w:r w:rsidRPr="006E2E5B">
              <w:rPr>
                <w:rFonts w:asciiTheme="majorHAnsi" w:hAnsiTheme="majorHAnsi" w:cstheme="majorHAnsi"/>
                <w:color w:val="000000" w:themeColor="text1"/>
                <w:sz w:val="26"/>
                <w:szCs w:val="26"/>
                <w:lang w:val="zu-ZA"/>
              </w:rPr>
              <w:t xml:space="preserve"> trình Thủ tướng Chính phủ phê duyệt danh mục các Chương trình xây dựng, phát triển thương hiệu ngành hàng phù hợp với chiến lược xuất nhậ</w:t>
            </w:r>
            <w:r>
              <w:rPr>
                <w:rFonts w:asciiTheme="majorHAnsi" w:hAnsiTheme="majorHAnsi" w:cstheme="majorHAnsi"/>
                <w:color w:val="000000" w:themeColor="text1"/>
                <w:sz w:val="26"/>
                <w:szCs w:val="26"/>
                <w:lang w:val="zu-ZA"/>
              </w:rPr>
              <w:t xml:space="preserve">p </w:t>
            </w:r>
            <w:r w:rsidRPr="006E2E5B">
              <w:rPr>
                <w:rFonts w:asciiTheme="majorHAnsi" w:hAnsiTheme="majorHAnsi" w:cstheme="majorHAnsi"/>
                <w:color w:val="000000" w:themeColor="text1"/>
                <w:sz w:val="26"/>
                <w:szCs w:val="26"/>
                <w:lang w:val="zu-ZA"/>
              </w:rPr>
              <w:t xml:space="preserve"> khẩu, chiến lược phát triển thương mại trong nước, chiến lược phát triển ngành hàng từng thời kỳ, định hướng và mục tiêu của Chương trình Thương hiệu quốc gia Việt Nam.”</w:t>
            </w:r>
          </w:p>
        </w:tc>
      </w:tr>
      <w:tr w:rsidR="000811DB" w14:paraId="3E5C1219" w14:textId="77777777" w:rsidTr="00AA0892">
        <w:tc>
          <w:tcPr>
            <w:tcW w:w="3870" w:type="dxa"/>
          </w:tcPr>
          <w:p w14:paraId="71F1B562" w14:textId="77777777" w:rsidR="001D64B0" w:rsidRPr="005E53D5" w:rsidRDefault="001D64B0"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 xml:space="preserve">Điều 8. Sửa đổi khoản 4 Điều 26 </w:t>
            </w:r>
            <w:r w:rsidRPr="005E53D5">
              <w:rPr>
                <w:rFonts w:asciiTheme="majorHAnsi" w:hAnsiTheme="majorHAnsi" w:cstheme="majorHAnsi"/>
                <w:b/>
                <w:sz w:val="26"/>
                <w:szCs w:val="26"/>
                <w:lang w:val="zu-ZA"/>
              </w:rPr>
              <w:lastRenderedPageBreak/>
              <w:t>Nghị định số 28/2018/NĐ-CP đã được sửa đổi tại điểm c khoản 1 Điều 1 Nghị định số 14/2018/NĐ-CP</w:t>
            </w:r>
          </w:p>
          <w:p w14:paraId="6536DAAC" w14:textId="60C85D8C" w:rsidR="000811DB" w:rsidRDefault="001D64B0"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“4. Trong thời hạn 15 ngày kể từ ngày nhận đủ hồ sơ, cơ quan cấp Giấy phép xem xét, cấp Giấy phép thành lập Văn phòng đại diện cho tổ chức xúc tiến thương mại nước ngoài theo Mẫu số 02 tại Phụ lục ban hành kèm theo Nghị định này, trường hợp không cấp, cơ quan cấp Giấy phép phải có văn bản trả lời và nêu rõ lý do. Trong trường hợp phải xin ý kiến Bộ Công an, Bộ Quốc phòng theo quy định tại khoản 8 Điều này thì thời hạn giải quyết là 40 ngày kể từ ngày nhận đủ hồ sơ.”</w:t>
            </w:r>
          </w:p>
        </w:tc>
        <w:tc>
          <w:tcPr>
            <w:tcW w:w="2340" w:type="dxa"/>
          </w:tcPr>
          <w:p w14:paraId="70DF5F29" w14:textId="77777777" w:rsidR="000811DB" w:rsidRDefault="00F279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Ngân hàng nhà </w:t>
            </w:r>
            <w:r>
              <w:rPr>
                <w:rFonts w:asciiTheme="majorHAnsi" w:hAnsiTheme="majorHAnsi" w:cstheme="majorHAnsi"/>
                <w:sz w:val="26"/>
                <w:szCs w:val="26"/>
                <w:lang w:val="en-US"/>
              </w:rPr>
              <w:lastRenderedPageBreak/>
              <w:t>nước</w:t>
            </w:r>
          </w:p>
          <w:p w14:paraId="31FEF925" w14:textId="77777777" w:rsidR="00F2793A" w:rsidRDefault="00F2793A" w:rsidP="00DA1D27">
            <w:pPr>
              <w:pStyle w:val="ListParagraph"/>
              <w:ind w:left="0"/>
              <w:contextualSpacing w:val="0"/>
              <w:jc w:val="both"/>
              <w:rPr>
                <w:rFonts w:asciiTheme="majorHAnsi" w:hAnsiTheme="majorHAnsi" w:cstheme="majorHAnsi"/>
                <w:sz w:val="26"/>
                <w:szCs w:val="26"/>
                <w:lang w:val="en-US"/>
              </w:rPr>
            </w:pPr>
          </w:p>
          <w:p w14:paraId="6DD41B7A" w14:textId="531CA9A7" w:rsidR="00F2793A" w:rsidRDefault="00F2793A" w:rsidP="00DA1D27">
            <w:pPr>
              <w:pStyle w:val="ListParagraph"/>
              <w:ind w:left="0"/>
              <w:contextualSpacing w:val="0"/>
              <w:jc w:val="both"/>
              <w:rPr>
                <w:rFonts w:asciiTheme="majorHAnsi" w:hAnsiTheme="majorHAnsi" w:cstheme="majorHAnsi"/>
                <w:sz w:val="26"/>
                <w:szCs w:val="26"/>
                <w:lang w:val="en-US"/>
              </w:rPr>
            </w:pPr>
          </w:p>
          <w:p w14:paraId="0DA548E2" w14:textId="18E9B815" w:rsidR="00980A93" w:rsidRDefault="00980A93" w:rsidP="00DA1D27">
            <w:pPr>
              <w:pStyle w:val="ListParagraph"/>
              <w:ind w:left="0"/>
              <w:contextualSpacing w:val="0"/>
              <w:jc w:val="both"/>
              <w:rPr>
                <w:rFonts w:asciiTheme="majorHAnsi" w:hAnsiTheme="majorHAnsi" w:cstheme="majorHAnsi"/>
                <w:sz w:val="26"/>
                <w:szCs w:val="26"/>
                <w:lang w:val="en-US"/>
              </w:rPr>
            </w:pPr>
          </w:p>
          <w:p w14:paraId="5947B706" w14:textId="77777777" w:rsidR="00980A93" w:rsidRDefault="00980A93" w:rsidP="00DA1D27">
            <w:pPr>
              <w:pStyle w:val="ListParagraph"/>
              <w:ind w:left="0"/>
              <w:contextualSpacing w:val="0"/>
              <w:jc w:val="both"/>
              <w:rPr>
                <w:rFonts w:asciiTheme="majorHAnsi" w:hAnsiTheme="majorHAnsi" w:cstheme="majorHAnsi"/>
                <w:sz w:val="26"/>
                <w:szCs w:val="26"/>
                <w:lang w:val="en-US"/>
              </w:rPr>
            </w:pPr>
          </w:p>
          <w:p w14:paraId="651058C3" w14:textId="77777777" w:rsidR="00F2793A" w:rsidRDefault="00F279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Lào Cai</w:t>
            </w:r>
          </w:p>
          <w:p w14:paraId="4EED9895"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7C798996"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666530AB"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1CE0FC0B"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5DF7A534"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389B401B"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43AE1FF5"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27B507D3"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1F81B4AA"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7016FD0A" w14:textId="56CF668B" w:rsidR="00746EA1" w:rsidRDefault="00746EA1" w:rsidP="00DA1D27">
            <w:pPr>
              <w:pStyle w:val="ListParagraph"/>
              <w:ind w:left="0"/>
              <w:contextualSpacing w:val="0"/>
              <w:jc w:val="both"/>
              <w:rPr>
                <w:rFonts w:asciiTheme="majorHAnsi" w:hAnsiTheme="majorHAnsi" w:cstheme="majorHAnsi"/>
                <w:sz w:val="26"/>
                <w:szCs w:val="26"/>
                <w:lang w:val="en-US"/>
              </w:rPr>
            </w:pPr>
          </w:p>
          <w:p w14:paraId="6D9DD86E" w14:textId="5B84F06A" w:rsidR="00B22627" w:rsidRDefault="00B22627" w:rsidP="00DA1D27">
            <w:pPr>
              <w:pStyle w:val="ListParagraph"/>
              <w:ind w:left="0"/>
              <w:contextualSpacing w:val="0"/>
              <w:jc w:val="both"/>
              <w:rPr>
                <w:rFonts w:asciiTheme="majorHAnsi" w:hAnsiTheme="majorHAnsi" w:cstheme="majorHAnsi"/>
                <w:sz w:val="26"/>
                <w:szCs w:val="26"/>
                <w:lang w:val="en-US"/>
              </w:rPr>
            </w:pPr>
          </w:p>
          <w:p w14:paraId="16080779" w14:textId="4D137530" w:rsidR="00B22627" w:rsidRDefault="00B22627" w:rsidP="00DA1D27">
            <w:pPr>
              <w:pStyle w:val="ListParagraph"/>
              <w:ind w:left="0"/>
              <w:contextualSpacing w:val="0"/>
              <w:jc w:val="both"/>
              <w:rPr>
                <w:rFonts w:asciiTheme="majorHAnsi" w:hAnsiTheme="majorHAnsi" w:cstheme="majorHAnsi"/>
                <w:sz w:val="26"/>
                <w:szCs w:val="26"/>
                <w:lang w:val="en-US"/>
              </w:rPr>
            </w:pPr>
          </w:p>
          <w:p w14:paraId="7E83902B" w14:textId="183ECABE" w:rsidR="00B22627" w:rsidRDefault="00B22627" w:rsidP="00DA1D27">
            <w:pPr>
              <w:pStyle w:val="ListParagraph"/>
              <w:ind w:left="0"/>
              <w:contextualSpacing w:val="0"/>
              <w:jc w:val="both"/>
              <w:rPr>
                <w:rFonts w:asciiTheme="majorHAnsi" w:hAnsiTheme="majorHAnsi" w:cstheme="majorHAnsi"/>
                <w:sz w:val="26"/>
                <w:szCs w:val="26"/>
                <w:lang w:val="en-US"/>
              </w:rPr>
            </w:pPr>
          </w:p>
          <w:p w14:paraId="3BF49E16" w14:textId="32617B46" w:rsidR="00B22627" w:rsidRDefault="00B22627" w:rsidP="00DA1D27">
            <w:pPr>
              <w:pStyle w:val="ListParagraph"/>
              <w:ind w:left="0"/>
              <w:contextualSpacing w:val="0"/>
              <w:jc w:val="both"/>
              <w:rPr>
                <w:rFonts w:asciiTheme="majorHAnsi" w:hAnsiTheme="majorHAnsi" w:cstheme="majorHAnsi"/>
                <w:sz w:val="26"/>
                <w:szCs w:val="26"/>
                <w:lang w:val="en-US"/>
              </w:rPr>
            </w:pPr>
          </w:p>
          <w:p w14:paraId="60C2F8A1" w14:textId="77777777" w:rsidR="00B22627" w:rsidRDefault="00B22627" w:rsidP="00DA1D27">
            <w:pPr>
              <w:pStyle w:val="ListParagraph"/>
              <w:ind w:left="0"/>
              <w:contextualSpacing w:val="0"/>
              <w:jc w:val="both"/>
              <w:rPr>
                <w:rFonts w:asciiTheme="majorHAnsi" w:hAnsiTheme="majorHAnsi" w:cstheme="majorHAnsi"/>
                <w:sz w:val="26"/>
                <w:szCs w:val="26"/>
                <w:lang w:val="en-US"/>
              </w:rPr>
            </w:pPr>
          </w:p>
          <w:p w14:paraId="5377130B" w14:textId="77777777" w:rsidR="00746EA1" w:rsidRDefault="00746EA1" w:rsidP="00DA1D27">
            <w:pPr>
              <w:pStyle w:val="ListParagraph"/>
              <w:ind w:left="0"/>
              <w:contextualSpacing w:val="0"/>
              <w:jc w:val="both"/>
              <w:rPr>
                <w:rFonts w:asciiTheme="majorHAnsi" w:hAnsiTheme="majorHAnsi" w:cstheme="majorHAnsi"/>
                <w:sz w:val="26"/>
                <w:szCs w:val="26"/>
                <w:lang w:val="en-US"/>
              </w:rPr>
            </w:pPr>
          </w:p>
          <w:p w14:paraId="046FDF37" w14:textId="3EFB916A" w:rsidR="00746EA1" w:rsidRDefault="00746EA1"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 Bộ Công Thương</w:t>
            </w:r>
          </w:p>
        </w:tc>
        <w:tc>
          <w:tcPr>
            <w:tcW w:w="3690" w:type="dxa"/>
          </w:tcPr>
          <w:p w14:paraId="06D0FA57" w14:textId="2F454044" w:rsidR="000811DB" w:rsidRDefault="00F2793A"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lastRenderedPageBreak/>
              <w:t xml:space="preserve">- </w:t>
            </w:r>
            <w:r w:rsidRPr="005E53D5">
              <w:rPr>
                <w:rFonts w:asciiTheme="majorHAnsi" w:hAnsiTheme="majorHAnsi" w:cstheme="majorHAnsi"/>
                <w:sz w:val="26"/>
                <w:szCs w:val="26"/>
                <w:lang w:val="en-GB"/>
              </w:rPr>
              <w:t xml:space="preserve">Đề nghị đơn vị soạn thảo rà </w:t>
            </w:r>
            <w:r w:rsidRPr="005E53D5">
              <w:rPr>
                <w:rFonts w:asciiTheme="majorHAnsi" w:hAnsiTheme="majorHAnsi" w:cstheme="majorHAnsi"/>
                <w:sz w:val="26"/>
                <w:szCs w:val="26"/>
                <w:lang w:val="en-GB"/>
              </w:rPr>
              <w:lastRenderedPageBreak/>
              <w:t>soát và chỉnh sửa tại Điều 8, Điều 9, Điều 10, Điều 11 dự thảo Nghị định thành “… Nghị định số 14/</w:t>
            </w:r>
            <w:r w:rsidRPr="005E53D5">
              <w:rPr>
                <w:rFonts w:asciiTheme="majorHAnsi" w:hAnsiTheme="majorHAnsi" w:cstheme="majorHAnsi"/>
                <w:strike/>
                <w:sz w:val="26"/>
                <w:szCs w:val="26"/>
                <w:lang w:val="en-GB"/>
              </w:rPr>
              <w:t>2018</w:t>
            </w:r>
            <w:r w:rsidRPr="005E53D5">
              <w:rPr>
                <w:rFonts w:asciiTheme="majorHAnsi" w:hAnsiTheme="majorHAnsi" w:cstheme="majorHAnsi"/>
                <w:sz w:val="26"/>
                <w:szCs w:val="26"/>
                <w:lang w:val="en-GB"/>
              </w:rPr>
              <w:t>2024/NĐ-CP</w:t>
            </w:r>
          </w:p>
          <w:p w14:paraId="0EBF3770" w14:textId="77777777" w:rsidR="00980A93" w:rsidRDefault="00980A93" w:rsidP="00DA1D27">
            <w:pPr>
              <w:pStyle w:val="ListParagraph"/>
              <w:ind w:left="0"/>
              <w:contextualSpacing w:val="0"/>
              <w:jc w:val="both"/>
              <w:rPr>
                <w:rFonts w:asciiTheme="majorHAnsi" w:hAnsiTheme="majorHAnsi" w:cstheme="majorHAnsi"/>
                <w:sz w:val="26"/>
                <w:szCs w:val="26"/>
                <w:lang w:val="en-GB"/>
              </w:rPr>
            </w:pPr>
          </w:p>
          <w:p w14:paraId="61B8E67F" w14:textId="32C92E47" w:rsidR="00F2793A" w:rsidRDefault="00F2793A"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 xml:space="preserve">- Đề nghị sửa khoản 4 </w:t>
            </w:r>
            <w:r w:rsidRPr="005E53D5">
              <w:rPr>
                <w:rFonts w:asciiTheme="majorHAnsi" w:hAnsiTheme="majorHAnsi" w:cstheme="majorHAnsi"/>
                <w:sz w:val="26"/>
                <w:szCs w:val="26"/>
                <w:lang w:val="en-GB"/>
              </w:rPr>
              <w:t>thành “</w:t>
            </w:r>
            <w:r w:rsidRPr="005E53D5">
              <w:rPr>
                <w:rFonts w:asciiTheme="majorHAnsi" w:hAnsiTheme="majorHAnsi" w:cstheme="majorHAnsi"/>
                <w:i/>
                <w:sz w:val="26"/>
                <w:szCs w:val="26"/>
                <w:lang w:val="en-GB"/>
              </w:rPr>
              <w:t xml:space="preserve">Trong thời hạn 15 ngày làm việc kể từ ngày nhận đủ hồ sơ, cơ quan cấp Giấy phép xem xét, cấp giấy thành lập văn phòng đại diện cho tổ chức xúc tiến thương mại nước ngoài theo mẫu số 02 tại phụ lục ban hành kèm theo Nghị định này, trường hợp không cấp, cơ quan cấp giấy phép phải có văn bản trả lời và nêu rõ lý do. Trường hợp phải xin ý kiến Bộ Công </w:t>
            </w:r>
            <w:proofErr w:type="gramStart"/>
            <w:r w:rsidRPr="005E53D5">
              <w:rPr>
                <w:rFonts w:asciiTheme="majorHAnsi" w:hAnsiTheme="majorHAnsi" w:cstheme="majorHAnsi"/>
                <w:i/>
                <w:sz w:val="26"/>
                <w:szCs w:val="26"/>
                <w:lang w:val="en-GB"/>
              </w:rPr>
              <w:t>An</w:t>
            </w:r>
            <w:proofErr w:type="gramEnd"/>
            <w:r w:rsidRPr="005E53D5">
              <w:rPr>
                <w:rFonts w:asciiTheme="majorHAnsi" w:hAnsiTheme="majorHAnsi" w:cstheme="majorHAnsi"/>
                <w:i/>
                <w:sz w:val="26"/>
                <w:szCs w:val="26"/>
                <w:lang w:val="en-GB"/>
              </w:rPr>
              <w:t>, Bộ Quốc phòng theo quy định tại khoản 8 Điều này thì thời hạn giải quyết 40 ngày làm việc kể từ ngày nhận đủ hồ sơ</w:t>
            </w:r>
            <w:r w:rsidRPr="005E53D5">
              <w:rPr>
                <w:rFonts w:asciiTheme="majorHAnsi" w:hAnsiTheme="majorHAnsi" w:cstheme="majorHAnsi"/>
                <w:sz w:val="26"/>
                <w:szCs w:val="26"/>
                <w:lang w:val="en-GB"/>
              </w:rPr>
              <w:t>”.</w:t>
            </w:r>
          </w:p>
          <w:p w14:paraId="6B0121F2" w14:textId="77777777" w:rsidR="00B22627" w:rsidRDefault="00B22627" w:rsidP="00DA1D27">
            <w:pPr>
              <w:pStyle w:val="ListParagraph"/>
              <w:ind w:left="0"/>
              <w:contextualSpacing w:val="0"/>
              <w:jc w:val="both"/>
              <w:rPr>
                <w:rFonts w:asciiTheme="majorHAnsi" w:hAnsiTheme="majorHAnsi" w:cstheme="majorHAnsi"/>
                <w:sz w:val="26"/>
                <w:szCs w:val="26"/>
                <w:lang w:val="en-GB"/>
              </w:rPr>
            </w:pPr>
          </w:p>
          <w:p w14:paraId="52D2F594" w14:textId="51D2AC8A" w:rsidR="00746EA1" w:rsidRDefault="00746EA1"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GB"/>
              </w:rPr>
              <w:t xml:space="preserve">- </w:t>
            </w:r>
            <w:r w:rsidR="00B22627">
              <w:rPr>
                <w:rFonts w:asciiTheme="majorHAnsi" w:hAnsiTheme="majorHAnsi" w:cstheme="majorHAnsi"/>
                <w:sz w:val="26"/>
                <w:szCs w:val="26"/>
                <w:lang w:val="en-US"/>
              </w:rPr>
              <w:t>Đ</w:t>
            </w:r>
            <w:r w:rsidRPr="005E53D5">
              <w:rPr>
                <w:rFonts w:asciiTheme="majorHAnsi" w:hAnsiTheme="majorHAnsi" w:cstheme="majorHAnsi"/>
                <w:sz w:val="26"/>
                <w:szCs w:val="26"/>
              </w:rPr>
              <w:t>ề nghị xem xét lại việc quy định thời gian</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giải quyết 40 ngày kể từ ngày nhận đủ hồ trong trường hợp phải xin ý kiến của</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Bộ Công an, Bộ Quốc phòng là quá dài so với trường hợp không phải xin ý kiến</w:t>
            </w:r>
            <w:r w:rsidRPr="005E53D5">
              <w:rPr>
                <w:rFonts w:asciiTheme="majorHAnsi" w:hAnsiTheme="majorHAnsi" w:cstheme="majorHAnsi"/>
                <w:sz w:val="26"/>
                <w:szCs w:val="26"/>
                <w:lang w:val="en-GB"/>
              </w:rPr>
              <w:t xml:space="preserve"> </w:t>
            </w:r>
            <w:r w:rsidRPr="005E53D5">
              <w:rPr>
                <w:rFonts w:asciiTheme="majorHAnsi" w:hAnsiTheme="majorHAnsi" w:cstheme="majorHAnsi"/>
                <w:sz w:val="26"/>
                <w:szCs w:val="26"/>
              </w:rPr>
              <w:t xml:space="preserve">các bộ này là giải </w:t>
            </w:r>
            <w:r w:rsidRPr="005E53D5">
              <w:rPr>
                <w:rFonts w:asciiTheme="majorHAnsi" w:hAnsiTheme="majorHAnsi" w:cstheme="majorHAnsi"/>
                <w:sz w:val="26"/>
                <w:szCs w:val="26"/>
              </w:rPr>
              <w:lastRenderedPageBreak/>
              <w:t>quyết trong vòng 15 ngày kể từ ngày nhận đủ hồ sơ.</w:t>
            </w:r>
          </w:p>
        </w:tc>
        <w:tc>
          <w:tcPr>
            <w:tcW w:w="4050" w:type="dxa"/>
          </w:tcPr>
          <w:p w14:paraId="55255964" w14:textId="77777777" w:rsidR="000811DB" w:rsidRPr="00746EA1" w:rsidRDefault="00746EA1" w:rsidP="00DA1D27">
            <w:pPr>
              <w:pStyle w:val="ListParagraph"/>
              <w:ind w:left="0"/>
              <w:contextualSpacing w:val="0"/>
              <w:jc w:val="both"/>
              <w:rPr>
                <w:rFonts w:asciiTheme="majorHAnsi" w:hAnsiTheme="majorHAnsi" w:cstheme="majorHAnsi"/>
                <w:sz w:val="26"/>
                <w:szCs w:val="26"/>
                <w:lang w:val="zu-ZA"/>
              </w:rPr>
            </w:pPr>
            <w:r w:rsidRPr="00746EA1">
              <w:rPr>
                <w:rFonts w:asciiTheme="majorHAnsi" w:hAnsiTheme="majorHAnsi" w:cstheme="majorHAnsi"/>
                <w:sz w:val="26"/>
                <w:szCs w:val="26"/>
                <w:lang w:val="zu-ZA"/>
              </w:rPr>
              <w:lastRenderedPageBreak/>
              <w:t xml:space="preserve">- </w:t>
            </w:r>
            <w:r w:rsidR="00F2793A" w:rsidRPr="00746EA1">
              <w:rPr>
                <w:rFonts w:asciiTheme="majorHAnsi" w:hAnsiTheme="majorHAnsi" w:cstheme="majorHAnsi"/>
                <w:sz w:val="26"/>
                <w:szCs w:val="26"/>
                <w:lang w:val="zu-ZA"/>
              </w:rPr>
              <w:t xml:space="preserve">Tiếp thu ý kiến và chỉnh sửa dự </w:t>
            </w:r>
            <w:r w:rsidR="00F2793A" w:rsidRPr="00746EA1">
              <w:rPr>
                <w:rFonts w:asciiTheme="majorHAnsi" w:hAnsiTheme="majorHAnsi" w:cstheme="majorHAnsi"/>
                <w:sz w:val="26"/>
                <w:szCs w:val="26"/>
                <w:lang w:val="zu-ZA"/>
              </w:rPr>
              <w:lastRenderedPageBreak/>
              <w:t>thảo</w:t>
            </w:r>
          </w:p>
          <w:p w14:paraId="6D433C87" w14:textId="77777777" w:rsidR="00746EA1" w:rsidRPr="00746EA1" w:rsidRDefault="00746EA1" w:rsidP="00DA1D27">
            <w:pPr>
              <w:pStyle w:val="ListParagraph"/>
              <w:ind w:left="0"/>
              <w:contextualSpacing w:val="0"/>
              <w:jc w:val="both"/>
              <w:rPr>
                <w:rFonts w:asciiTheme="majorHAnsi" w:hAnsiTheme="majorHAnsi" w:cstheme="majorHAnsi"/>
                <w:sz w:val="26"/>
                <w:szCs w:val="26"/>
                <w:lang w:val="zu-ZA"/>
              </w:rPr>
            </w:pPr>
          </w:p>
          <w:p w14:paraId="13D326BA" w14:textId="77777777" w:rsidR="00746EA1" w:rsidRPr="00746EA1" w:rsidRDefault="00746EA1" w:rsidP="00DA1D27">
            <w:pPr>
              <w:pStyle w:val="ListParagraph"/>
              <w:ind w:left="0"/>
              <w:contextualSpacing w:val="0"/>
              <w:jc w:val="both"/>
              <w:rPr>
                <w:rFonts w:asciiTheme="majorHAnsi" w:hAnsiTheme="majorHAnsi" w:cstheme="majorHAnsi"/>
                <w:sz w:val="26"/>
                <w:szCs w:val="26"/>
                <w:lang w:val="zu-ZA"/>
              </w:rPr>
            </w:pPr>
          </w:p>
          <w:p w14:paraId="5BB2ACCD" w14:textId="77777777" w:rsidR="00746EA1" w:rsidRDefault="00746EA1" w:rsidP="00DA1D27">
            <w:pPr>
              <w:pStyle w:val="NormalWeb"/>
              <w:shd w:val="clear" w:color="auto" w:fill="FFFFFF"/>
              <w:spacing w:before="0" w:beforeAutospacing="0" w:after="0" w:afterAutospacing="0"/>
              <w:rPr>
                <w:rFonts w:asciiTheme="majorHAnsi" w:eastAsiaTheme="minorEastAsia" w:hAnsiTheme="majorHAnsi" w:cstheme="majorHAnsi"/>
                <w:sz w:val="26"/>
                <w:szCs w:val="26"/>
                <w:lang w:val="zu-ZA" w:eastAsia="zh-TW"/>
              </w:rPr>
            </w:pPr>
          </w:p>
          <w:p w14:paraId="30AC9B68" w14:textId="77777777" w:rsidR="00746EA1" w:rsidRDefault="00746EA1" w:rsidP="00DA1D27">
            <w:pPr>
              <w:pStyle w:val="NormalWeb"/>
              <w:shd w:val="clear" w:color="auto" w:fill="FFFFFF"/>
              <w:spacing w:before="0" w:beforeAutospacing="0" w:after="0" w:afterAutospacing="0"/>
              <w:rPr>
                <w:rFonts w:asciiTheme="majorHAnsi" w:eastAsiaTheme="minorEastAsia" w:hAnsiTheme="majorHAnsi" w:cstheme="majorHAnsi"/>
                <w:sz w:val="26"/>
                <w:szCs w:val="26"/>
                <w:lang w:val="zu-ZA" w:eastAsia="zh-TW"/>
              </w:rPr>
            </w:pPr>
          </w:p>
          <w:p w14:paraId="4074B070" w14:textId="301E3F56" w:rsidR="00746EA1" w:rsidRDefault="00746EA1" w:rsidP="00DA1D27">
            <w:pPr>
              <w:pStyle w:val="NormalWeb"/>
              <w:shd w:val="clear" w:color="auto" w:fill="FFFFFF"/>
              <w:spacing w:before="0" w:beforeAutospacing="0" w:after="0" w:afterAutospacing="0"/>
              <w:rPr>
                <w:rFonts w:asciiTheme="majorHAnsi" w:eastAsiaTheme="minorEastAsia" w:hAnsiTheme="majorHAnsi" w:cstheme="majorHAnsi"/>
                <w:sz w:val="26"/>
                <w:szCs w:val="26"/>
                <w:lang w:val="zu-ZA" w:eastAsia="zh-TW"/>
              </w:rPr>
            </w:pPr>
            <w:r w:rsidRPr="00746EA1">
              <w:rPr>
                <w:rFonts w:asciiTheme="majorHAnsi" w:eastAsiaTheme="minorEastAsia" w:hAnsiTheme="majorHAnsi" w:cstheme="majorHAnsi"/>
                <w:sz w:val="26"/>
                <w:szCs w:val="26"/>
                <w:lang w:val="zu-ZA" w:eastAsia="zh-TW"/>
              </w:rPr>
              <w:t>- Theo hướng dẫn tại Phụ lục II ban hành kèm theo Thông tư 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cụ thể:</w:t>
            </w:r>
            <w:r>
              <w:rPr>
                <w:rFonts w:asciiTheme="majorHAnsi" w:eastAsiaTheme="minorEastAsia" w:hAnsiTheme="majorHAnsi" w:cstheme="majorHAnsi"/>
                <w:sz w:val="26"/>
                <w:szCs w:val="26"/>
                <w:lang w:val="zu-ZA" w:eastAsia="zh-TW"/>
              </w:rPr>
              <w:t xml:space="preserve"> </w:t>
            </w:r>
            <w:r w:rsidRPr="00746EA1">
              <w:rPr>
                <w:rFonts w:asciiTheme="majorHAnsi" w:eastAsiaTheme="minorEastAsia" w:hAnsiTheme="majorHAnsi" w:cstheme="majorHAnsi"/>
                <w:sz w:val="26"/>
                <w:szCs w:val="26"/>
                <w:lang w:val="zu-ZA" w:eastAsia="zh-TW"/>
              </w:rPr>
              <w:t>Đối với thủ tục hành chính có quy định thời hạn giải quyết trên 7 ngày thì quy định là "ngày" để bảo đảm thống nhất trong quá trình quy định và thực hiện thủ tục hành chính</w:t>
            </w:r>
            <w:r>
              <w:rPr>
                <w:rFonts w:asciiTheme="majorHAnsi" w:eastAsiaTheme="minorEastAsia" w:hAnsiTheme="majorHAnsi" w:cstheme="majorHAnsi"/>
                <w:sz w:val="26"/>
                <w:szCs w:val="26"/>
                <w:lang w:val="zu-ZA" w:eastAsia="zh-TW"/>
              </w:rPr>
              <w:t>. Do vậy cơ quan chủ trì soạn thảo đề xuất giữ nguyên quy định tại dự thảo.</w:t>
            </w:r>
          </w:p>
          <w:p w14:paraId="137091FF" w14:textId="77777777" w:rsidR="008035F1" w:rsidRPr="00746EA1" w:rsidRDefault="008035F1" w:rsidP="00DA1D27">
            <w:pPr>
              <w:pStyle w:val="NormalWeb"/>
              <w:shd w:val="clear" w:color="auto" w:fill="FFFFFF"/>
              <w:spacing w:before="0" w:beforeAutospacing="0" w:after="0" w:afterAutospacing="0"/>
              <w:rPr>
                <w:rFonts w:asciiTheme="majorHAnsi" w:eastAsiaTheme="minorEastAsia" w:hAnsiTheme="majorHAnsi" w:cstheme="majorHAnsi"/>
                <w:sz w:val="26"/>
                <w:szCs w:val="26"/>
                <w:lang w:val="zu-ZA" w:eastAsia="zh-TW"/>
              </w:rPr>
            </w:pPr>
          </w:p>
          <w:p w14:paraId="02241C3D" w14:textId="78FBA2F1" w:rsidR="00746EA1" w:rsidRPr="00746EA1" w:rsidRDefault="00746EA1" w:rsidP="00DA1D27">
            <w:pPr>
              <w:pStyle w:val="ListParagraph"/>
              <w:ind w:left="0"/>
              <w:contextualSpacing w:val="0"/>
              <w:jc w:val="both"/>
              <w:rPr>
                <w:rFonts w:asciiTheme="majorHAnsi" w:hAnsiTheme="majorHAnsi" w:cstheme="majorHAnsi"/>
                <w:sz w:val="26"/>
                <w:szCs w:val="26"/>
                <w:lang w:val="en-US"/>
              </w:rPr>
            </w:pPr>
            <w:r w:rsidRPr="00746EA1">
              <w:rPr>
                <w:rFonts w:asciiTheme="majorHAnsi" w:hAnsiTheme="majorHAnsi" w:cstheme="majorHAnsi"/>
                <w:sz w:val="26"/>
                <w:szCs w:val="26"/>
              </w:rPr>
              <w:t>- Lĩnh vực an ninh quốc phòng là lĩnh vực nhạy cảm và trong trường hợp này bao gồm cả yếu tố nước ngoài nên cần có thời gian để các bộ này xem xét, thậm chí phải xin ý kiến chủ trương của cấp có thẩm quyền.</w:t>
            </w:r>
            <w:r>
              <w:rPr>
                <w:rFonts w:asciiTheme="majorHAnsi" w:hAnsiTheme="majorHAnsi" w:cstheme="majorHAnsi"/>
                <w:sz w:val="26"/>
                <w:szCs w:val="26"/>
                <w:lang w:val="en-US"/>
              </w:rPr>
              <w:t xml:space="preserve"> Do vậy </w:t>
            </w:r>
            <w:r>
              <w:rPr>
                <w:rFonts w:asciiTheme="majorHAnsi" w:hAnsiTheme="majorHAnsi" w:cstheme="majorHAnsi"/>
                <w:sz w:val="26"/>
                <w:szCs w:val="26"/>
                <w:lang w:val="zu-ZA"/>
              </w:rPr>
              <w:t xml:space="preserve">cơ quan chủ trì soạn </w:t>
            </w:r>
            <w:r>
              <w:rPr>
                <w:rFonts w:asciiTheme="majorHAnsi" w:hAnsiTheme="majorHAnsi" w:cstheme="majorHAnsi"/>
                <w:sz w:val="26"/>
                <w:szCs w:val="26"/>
                <w:lang w:val="zu-ZA"/>
              </w:rPr>
              <w:lastRenderedPageBreak/>
              <w:t>thảo đề xuất giữ nguyên quy định tại dự thảo.</w:t>
            </w:r>
          </w:p>
        </w:tc>
      </w:tr>
      <w:tr w:rsidR="00E6753A" w14:paraId="1D655FF1" w14:textId="77777777" w:rsidTr="00AA0892">
        <w:tc>
          <w:tcPr>
            <w:tcW w:w="3870" w:type="dxa"/>
          </w:tcPr>
          <w:p w14:paraId="4AF0A72F" w14:textId="77777777" w:rsidR="00E6753A" w:rsidRPr="005E53D5" w:rsidRDefault="00E6753A"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Điều 9. Sửa đổi khoản 5 Điều 27</w:t>
            </w:r>
            <w:r w:rsidRPr="005E53D5">
              <w:rPr>
                <w:rFonts w:asciiTheme="majorHAnsi" w:hAnsiTheme="majorHAnsi" w:cstheme="majorHAnsi"/>
                <w:sz w:val="26"/>
                <w:szCs w:val="26"/>
                <w:lang w:val="zu-ZA"/>
              </w:rPr>
              <w:t xml:space="preserve"> </w:t>
            </w:r>
            <w:r w:rsidRPr="005E53D5">
              <w:rPr>
                <w:rFonts w:asciiTheme="majorHAnsi" w:hAnsiTheme="majorHAnsi" w:cstheme="majorHAnsi"/>
                <w:b/>
                <w:sz w:val="26"/>
                <w:szCs w:val="26"/>
                <w:lang w:val="zu-ZA"/>
              </w:rPr>
              <w:t>Nghị định số 28/2018/NĐ-CP đã được sửa đổi tại điểm c khoản 1 Điều 2 Nghị định số 14/2018/NĐ-CP</w:t>
            </w:r>
          </w:p>
          <w:p w14:paraId="0D4A95C3" w14:textId="77777777" w:rsidR="00E6753A" w:rsidRPr="005E53D5" w:rsidRDefault="00E6753A" w:rsidP="00DA1D27">
            <w:pPr>
              <w:snapToGrid w:val="0"/>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“5. Trong thời hạn 10 ngày, kể từ ngày nhận được hồ sơ của tổ chức xúc tiến thương mại nước ngoài, cơ quan cấp Giấy phép có trách nhiệm sửa đổi Giấy phép và gửi bản sao Giấy phép đã được sửa đổi cho các cơ quan quy định tại Khoản 7 Điều 26 Nghị định này. Trường hợp không sửa đổi Giấy phép, cơ quan cấp Giấy phép phải nêu rõ lý do.”.</w:t>
            </w:r>
          </w:p>
          <w:p w14:paraId="5DC3D09E" w14:textId="77777777" w:rsidR="00E6753A" w:rsidRPr="005E53D5" w:rsidRDefault="00E6753A" w:rsidP="00DA1D27">
            <w:pPr>
              <w:snapToGrid w:val="0"/>
              <w:jc w:val="both"/>
              <w:rPr>
                <w:rFonts w:asciiTheme="majorHAnsi" w:hAnsiTheme="majorHAnsi" w:cstheme="majorHAnsi"/>
                <w:b/>
                <w:sz w:val="26"/>
                <w:szCs w:val="26"/>
                <w:lang w:val="zu-ZA"/>
              </w:rPr>
            </w:pPr>
          </w:p>
        </w:tc>
        <w:tc>
          <w:tcPr>
            <w:tcW w:w="2340" w:type="dxa"/>
          </w:tcPr>
          <w:p w14:paraId="635D1B93" w14:textId="77777777"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Ngân hàng nhà nước</w:t>
            </w:r>
          </w:p>
          <w:p w14:paraId="05F7D077"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0F051497"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50F3908A" w14:textId="0A5C720A" w:rsidR="00E6753A" w:rsidRDefault="00E6753A" w:rsidP="00DA1D27">
            <w:pPr>
              <w:pStyle w:val="ListParagraph"/>
              <w:ind w:left="0"/>
              <w:contextualSpacing w:val="0"/>
              <w:jc w:val="both"/>
              <w:rPr>
                <w:rFonts w:asciiTheme="majorHAnsi" w:hAnsiTheme="majorHAnsi" w:cstheme="majorHAnsi"/>
                <w:sz w:val="26"/>
                <w:szCs w:val="26"/>
                <w:lang w:val="en-US"/>
              </w:rPr>
            </w:pPr>
          </w:p>
          <w:p w14:paraId="178F9D69" w14:textId="19986D72" w:rsidR="00B476B0" w:rsidRDefault="00B476B0" w:rsidP="00DA1D27">
            <w:pPr>
              <w:pStyle w:val="ListParagraph"/>
              <w:ind w:left="0"/>
              <w:contextualSpacing w:val="0"/>
              <w:jc w:val="both"/>
              <w:rPr>
                <w:rFonts w:asciiTheme="majorHAnsi" w:hAnsiTheme="majorHAnsi" w:cstheme="majorHAnsi"/>
                <w:sz w:val="26"/>
                <w:szCs w:val="26"/>
                <w:lang w:val="en-US"/>
              </w:rPr>
            </w:pPr>
          </w:p>
          <w:p w14:paraId="07AB70CE" w14:textId="77777777" w:rsidR="00B476B0" w:rsidRDefault="00B476B0" w:rsidP="00DA1D27">
            <w:pPr>
              <w:pStyle w:val="ListParagraph"/>
              <w:ind w:left="0"/>
              <w:contextualSpacing w:val="0"/>
              <w:jc w:val="both"/>
              <w:rPr>
                <w:rFonts w:asciiTheme="majorHAnsi" w:hAnsiTheme="majorHAnsi" w:cstheme="majorHAnsi"/>
                <w:sz w:val="26"/>
                <w:szCs w:val="26"/>
                <w:lang w:val="en-US"/>
              </w:rPr>
            </w:pPr>
          </w:p>
          <w:p w14:paraId="3C272613" w14:textId="2AFCD401"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Lào Cai</w:t>
            </w:r>
          </w:p>
        </w:tc>
        <w:tc>
          <w:tcPr>
            <w:tcW w:w="3690" w:type="dxa"/>
          </w:tcPr>
          <w:p w14:paraId="405DE3FC" w14:textId="7B968C53" w:rsidR="00E6753A" w:rsidRDefault="00E6753A"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 xml:space="preserve">- </w:t>
            </w:r>
            <w:r w:rsidRPr="005E53D5">
              <w:rPr>
                <w:rFonts w:asciiTheme="majorHAnsi" w:hAnsiTheme="majorHAnsi" w:cstheme="majorHAnsi"/>
                <w:sz w:val="26"/>
                <w:szCs w:val="26"/>
                <w:lang w:val="en-GB"/>
              </w:rPr>
              <w:t>Đề nghị đơn vị soạn thảo rà soát và chỉnh sửa tại Điều 8, Điều 9, Điều 10, Điều 11 dự thảo Nghị định thành “… Nghị định số 14/</w:t>
            </w:r>
            <w:r w:rsidRPr="005E53D5">
              <w:rPr>
                <w:rFonts w:asciiTheme="majorHAnsi" w:hAnsiTheme="majorHAnsi" w:cstheme="majorHAnsi"/>
                <w:strike/>
                <w:sz w:val="26"/>
                <w:szCs w:val="26"/>
                <w:lang w:val="en-GB"/>
              </w:rPr>
              <w:t>2018</w:t>
            </w:r>
            <w:r w:rsidRPr="005E53D5">
              <w:rPr>
                <w:rFonts w:asciiTheme="majorHAnsi" w:hAnsiTheme="majorHAnsi" w:cstheme="majorHAnsi"/>
                <w:sz w:val="26"/>
                <w:szCs w:val="26"/>
                <w:lang w:val="en-GB"/>
              </w:rPr>
              <w:t>2024/NĐ-CP”.</w:t>
            </w:r>
          </w:p>
          <w:p w14:paraId="59923B6B" w14:textId="59FE6E08" w:rsidR="00B476B0" w:rsidRDefault="00B476B0" w:rsidP="00DA1D27">
            <w:pPr>
              <w:pStyle w:val="ListParagraph"/>
              <w:ind w:left="0"/>
              <w:contextualSpacing w:val="0"/>
              <w:jc w:val="both"/>
              <w:rPr>
                <w:rFonts w:asciiTheme="majorHAnsi" w:hAnsiTheme="majorHAnsi" w:cstheme="majorHAnsi"/>
                <w:sz w:val="26"/>
                <w:szCs w:val="26"/>
                <w:lang w:val="en-GB"/>
              </w:rPr>
            </w:pPr>
          </w:p>
          <w:p w14:paraId="10D013E8" w14:textId="77777777" w:rsidR="00B476B0" w:rsidRDefault="00B476B0" w:rsidP="00DA1D27">
            <w:pPr>
              <w:pStyle w:val="ListParagraph"/>
              <w:ind w:left="0"/>
              <w:contextualSpacing w:val="0"/>
              <w:jc w:val="both"/>
              <w:rPr>
                <w:rFonts w:asciiTheme="majorHAnsi" w:hAnsiTheme="majorHAnsi" w:cstheme="majorHAnsi"/>
                <w:sz w:val="26"/>
                <w:szCs w:val="26"/>
                <w:lang w:val="en-GB"/>
              </w:rPr>
            </w:pPr>
          </w:p>
          <w:p w14:paraId="44EC773A" w14:textId="6D00082C" w:rsidR="00E6753A" w:rsidRDefault="00E6753A"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 xml:space="preserve">- Đề nghị sửa </w:t>
            </w:r>
            <w:r w:rsidRPr="005E53D5">
              <w:rPr>
                <w:rFonts w:asciiTheme="majorHAnsi" w:eastAsia="Calibri" w:hAnsiTheme="majorHAnsi" w:cstheme="majorHAnsi"/>
                <w:sz w:val="26"/>
                <w:szCs w:val="26"/>
              </w:rPr>
              <w:t>thành “</w:t>
            </w:r>
            <w:r w:rsidRPr="005E53D5">
              <w:rPr>
                <w:rFonts w:asciiTheme="majorHAnsi" w:eastAsia="Calibri" w:hAnsiTheme="majorHAnsi" w:cstheme="majorHAnsi"/>
                <w:i/>
                <w:sz w:val="26"/>
                <w:szCs w:val="26"/>
              </w:rPr>
              <w:t>Trong thời hạn 10 ngày làm việc, kể từ ngày nhận được hồ sơ của tổ chức xúc tiến thương mại nước ngoài, cơ quan cấp Giấy phép có trách nhiệm sửa đổi Giấy phép và gửi bản sao giấy phép đã được sửa đổi cho các cơ quan quy định tại khoản 7 Điều 26 Nghị định này. Trường hợp không sửa đổi giấy phép, cơ quan cấp phép phải nêu rõ lý do</w:t>
            </w:r>
            <w:r w:rsidRPr="005E53D5">
              <w:rPr>
                <w:rFonts w:asciiTheme="majorHAnsi" w:eastAsia="Calibri" w:hAnsiTheme="majorHAnsi" w:cstheme="majorHAnsi"/>
                <w:sz w:val="26"/>
                <w:szCs w:val="26"/>
              </w:rPr>
              <w:t>”</w:t>
            </w:r>
          </w:p>
        </w:tc>
        <w:tc>
          <w:tcPr>
            <w:tcW w:w="4050" w:type="dxa"/>
          </w:tcPr>
          <w:p w14:paraId="354660B8" w14:textId="77777777"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Tiếp thu và chỉnh sửa dự thảo</w:t>
            </w:r>
          </w:p>
          <w:p w14:paraId="67F93980"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5F1FC85A"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61561144" w14:textId="57133FC3" w:rsidR="00E6753A" w:rsidRDefault="00E6753A" w:rsidP="00DA1D27">
            <w:pPr>
              <w:pStyle w:val="ListParagraph"/>
              <w:ind w:left="0"/>
              <w:contextualSpacing w:val="0"/>
              <w:jc w:val="both"/>
              <w:rPr>
                <w:rFonts w:asciiTheme="majorHAnsi" w:hAnsiTheme="majorHAnsi" w:cstheme="majorHAnsi"/>
                <w:sz w:val="26"/>
                <w:szCs w:val="26"/>
                <w:lang w:val="en-US"/>
              </w:rPr>
            </w:pPr>
          </w:p>
          <w:p w14:paraId="18820D22" w14:textId="503E9D67" w:rsidR="00B476B0" w:rsidRDefault="00B476B0" w:rsidP="00DA1D27">
            <w:pPr>
              <w:pStyle w:val="ListParagraph"/>
              <w:ind w:left="0"/>
              <w:contextualSpacing w:val="0"/>
              <w:jc w:val="both"/>
              <w:rPr>
                <w:rFonts w:asciiTheme="majorHAnsi" w:hAnsiTheme="majorHAnsi" w:cstheme="majorHAnsi"/>
                <w:sz w:val="26"/>
                <w:szCs w:val="26"/>
                <w:lang w:val="en-US"/>
              </w:rPr>
            </w:pPr>
          </w:p>
          <w:p w14:paraId="0D296046" w14:textId="075F0778" w:rsidR="00B476B0" w:rsidRDefault="00B476B0" w:rsidP="00DA1D27">
            <w:pPr>
              <w:pStyle w:val="ListParagraph"/>
              <w:ind w:left="0"/>
              <w:contextualSpacing w:val="0"/>
              <w:jc w:val="both"/>
              <w:rPr>
                <w:rFonts w:asciiTheme="majorHAnsi" w:hAnsiTheme="majorHAnsi" w:cstheme="majorHAnsi"/>
                <w:sz w:val="26"/>
                <w:szCs w:val="26"/>
                <w:lang w:val="en-US"/>
              </w:rPr>
            </w:pPr>
          </w:p>
          <w:p w14:paraId="63AE363F" w14:textId="77777777" w:rsidR="00B476B0" w:rsidRDefault="00B476B0" w:rsidP="00DA1D27">
            <w:pPr>
              <w:pStyle w:val="ListParagraph"/>
              <w:ind w:left="0"/>
              <w:contextualSpacing w:val="0"/>
              <w:jc w:val="both"/>
              <w:rPr>
                <w:rFonts w:asciiTheme="majorHAnsi" w:hAnsiTheme="majorHAnsi" w:cstheme="majorHAnsi"/>
                <w:sz w:val="26"/>
                <w:szCs w:val="26"/>
                <w:lang w:val="en-US"/>
              </w:rPr>
            </w:pPr>
          </w:p>
          <w:p w14:paraId="3EA6BB1F" w14:textId="3DE13F1C" w:rsidR="00E6753A" w:rsidRPr="00746EA1" w:rsidRDefault="00E6753A" w:rsidP="00DA1D27">
            <w:pPr>
              <w:pStyle w:val="ListParagraph"/>
              <w:ind w:left="0"/>
              <w:contextualSpacing w:val="0"/>
              <w:jc w:val="both"/>
              <w:rPr>
                <w:rFonts w:asciiTheme="majorHAnsi" w:hAnsiTheme="majorHAnsi" w:cstheme="majorHAnsi"/>
                <w:sz w:val="26"/>
                <w:szCs w:val="26"/>
                <w:lang w:val="zu-ZA"/>
              </w:rPr>
            </w:pPr>
            <w:r w:rsidRPr="00746EA1">
              <w:rPr>
                <w:rFonts w:asciiTheme="majorHAnsi" w:hAnsiTheme="majorHAnsi" w:cstheme="majorHAnsi"/>
                <w:sz w:val="26"/>
                <w:szCs w:val="26"/>
                <w:lang w:val="zu-ZA"/>
              </w:rPr>
              <w:t>- Theo hướng dẫn tại Phụ lục II ban hành kèm theo Thông tư 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cụ thể:</w:t>
            </w:r>
            <w:r>
              <w:rPr>
                <w:rFonts w:asciiTheme="majorHAnsi" w:hAnsiTheme="majorHAnsi" w:cstheme="majorHAnsi"/>
                <w:sz w:val="26"/>
                <w:szCs w:val="26"/>
                <w:lang w:val="zu-ZA"/>
              </w:rPr>
              <w:t xml:space="preserve"> </w:t>
            </w:r>
            <w:r w:rsidRPr="00746EA1">
              <w:rPr>
                <w:rFonts w:asciiTheme="majorHAnsi" w:hAnsiTheme="majorHAnsi" w:cstheme="majorHAnsi"/>
                <w:sz w:val="26"/>
                <w:szCs w:val="26"/>
                <w:lang w:val="zu-ZA"/>
              </w:rPr>
              <w:t>Đối với thủ tục hành chính có quy định thời hạn giải quyết trên 7 ngày thì quy định là "ngày" để bảo đảm thống nhất trong quá trình quy định và thực hiện thủ tục hành chính</w:t>
            </w:r>
            <w:r>
              <w:rPr>
                <w:rFonts w:asciiTheme="majorHAnsi" w:hAnsiTheme="majorHAnsi" w:cstheme="majorHAnsi"/>
                <w:sz w:val="26"/>
                <w:szCs w:val="26"/>
                <w:lang w:val="zu-ZA"/>
              </w:rPr>
              <w:t>. Do vậy cơ quan chủ trì soạn thảo đề xuất giữ nguyên quy định tại dự thảo.</w:t>
            </w:r>
          </w:p>
        </w:tc>
      </w:tr>
      <w:tr w:rsidR="00E6753A" w14:paraId="5498FE59" w14:textId="77777777" w:rsidTr="00AA0892">
        <w:tc>
          <w:tcPr>
            <w:tcW w:w="3870" w:type="dxa"/>
          </w:tcPr>
          <w:p w14:paraId="445E207C" w14:textId="77777777" w:rsidR="00E6753A" w:rsidRPr="005E53D5" w:rsidRDefault="00E6753A"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t>Điều 10. Sửa đổi khoản 4</w:t>
            </w:r>
            <w:r w:rsidRPr="005E53D5">
              <w:rPr>
                <w:rFonts w:asciiTheme="majorHAnsi" w:hAnsiTheme="majorHAnsi" w:cstheme="majorHAnsi"/>
                <w:sz w:val="26"/>
                <w:szCs w:val="26"/>
                <w:lang w:val="zu-ZA"/>
              </w:rPr>
              <w:t xml:space="preserve"> </w:t>
            </w:r>
            <w:r w:rsidRPr="005E53D5">
              <w:rPr>
                <w:rFonts w:asciiTheme="majorHAnsi" w:hAnsiTheme="majorHAnsi" w:cstheme="majorHAnsi"/>
                <w:b/>
                <w:sz w:val="26"/>
                <w:szCs w:val="26"/>
                <w:lang w:val="zu-ZA"/>
              </w:rPr>
              <w:t>Điều 27</w:t>
            </w:r>
            <w:r w:rsidRPr="005E53D5">
              <w:rPr>
                <w:rFonts w:asciiTheme="majorHAnsi" w:hAnsiTheme="majorHAnsi" w:cstheme="majorHAnsi"/>
                <w:sz w:val="26"/>
                <w:szCs w:val="26"/>
                <w:lang w:val="zu-ZA"/>
              </w:rPr>
              <w:t xml:space="preserve"> </w:t>
            </w:r>
            <w:r w:rsidRPr="005E53D5">
              <w:rPr>
                <w:rFonts w:asciiTheme="majorHAnsi" w:hAnsiTheme="majorHAnsi" w:cstheme="majorHAnsi"/>
                <w:b/>
                <w:sz w:val="26"/>
                <w:szCs w:val="26"/>
                <w:lang w:val="zu-ZA"/>
              </w:rPr>
              <w:t xml:space="preserve">Nghị định số 28/2018/NĐ-CP đã được sửa đổi tại điểm d khoản 3 Điều 1 Nghị định số </w:t>
            </w:r>
            <w:r w:rsidRPr="005E53D5">
              <w:rPr>
                <w:rFonts w:asciiTheme="majorHAnsi" w:hAnsiTheme="majorHAnsi" w:cstheme="majorHAnsi"/>
                <w:b/>
                <w:sz w:val="26"/>
                <w:szCs w:val="26"/>
                <w:lang w:val="zu-ZA"/>
              </w:rPr>
              <w:lastRenderedPageBreak/>
              <w:t>14/2018/NĐ-CP</w:t>
            </w:r>
          </w:p>
          <w:p w14:paraId="6A1109B7" w14:textId="77777777" w:rsidR="00E6753A" w:rsidRPr="005E53D5" w:rsidRDefault="00E6753A" w:rsidP="00DA1D27">
            <w:pPr>
              <w:shd w:val="clear" w:color="auto" w:fill="FFFFFF"/>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“4. Trình tự cấp lại Giấy phép thành lập Văn phòng đại diện như sau:</w:t>
            </w:r>
          </w:p>
          <w:p w14:paraId="2AAE9510" w14:textId="77777777" w:rsidR="00E6753A" w:rsidRPr="005E53D5" w:rsidRDefault="00E6753A" w:rsidP="00DA1D27">
            <w:pPr>
              <w:shd w:val="clear" w:color="auto" w:fill="FFFFFF"/>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a) Trong thời hạn 10 ngày kể từ ngày nhận đủ hồ sơ theo quy định tại điểm a khoản 1a Điều này, cơ quan cấp Giấy phép có trách nhiệm cấp lại Giấy phép cho tổ chức xúc tiến thương mại nước ngoài. Giấy phép được cấp lại trong trường hợp này có thời hạn trùng với thời hạn của Giấy phép bị mất, cháy, rách, nát hoặc bị tiêu hủy dưới hình thức khác.</w:t>
            </w:r>
          </w:p>
          <w:p w14:paraId="069949A7" w14:textId="77777777" w:rsidR="00E6753A" w:rsidRPr="005E53D5" w:rsidRDefault="00E6753A" w:rsidP="00DA1D27">
            <w:pPr>
              <w:shd w:val="clear" w:color="auto" w:fill="FFFFFF"/>
              <w:jc w:val="both"/>
              <w:rPr>
                <w:rFonts w:asciiTheme="majorHAnsi" w:hAnsiTheme="majorHAnsi" w:cstheme="majorHAnsi"/>
                <w:sz w:val="26"/>
                <w:szCs w:val="26"/>
                <w:lang w:val="zu-ZA"/>
              </w:rPr>
            </w:pPr>
            <w:r w:rsidRPr="005E53D5">
              <w:rPr>
                <w:rFonts w:asciiTheme="majorHAnsi" w:hAnsiTheme="majorHAnsi" w:cstheme="majorHAnsi"/>
                <w:sz w:val="26"/>
                <w:szCs w:val="26"/>
                <w:lang w:val="zu-ZA"/>
              </w:rPr>
              <w:t xml:space="preserve">b) Khi nhận được hồ sơ đề nghị cấp lại Giấy phép thành lập Văn phòng đại diện theo quy định tại điểm b khoản 1a Điều này, cơ quan tiếp nhận hồ sơ có văn bản gửi Sở Công Thương tỉnh, thành phố trực thuộc trung ương nơi Văn phòng đại diện đang đặt trụ sở xin ý kiến về việc cấp lại Giấy phép. Sở Công Thương tỉnh, thành phố trực thuộc trung ương nơi Văn phòng đại diện đang đặt trụ sở trả lời bằng văn bản không quá 10 ngày kể từ ngày nhận được văn bản đề nghị. Thời hạn cấp lại Giấy </w:t>
            </w:r>
            <w:r w:rsidRPr="005E53D5">
              <w:rPr>
                <w:rFonts w:asciiTheme="majorHAnsi" w:hAnsiTheme="majorHAnsi" w:cstheme="majorHAnsi"/>
                <w:sz w:val="26"/>
                <w:szCs w:val="26"/>
                <w:lang w:val="zu-ZA"/>
              </w:rPr>
              <w:lastRenderedPageBreak/>
              <w:t>phép thành lập Văn phòng đại diện theo quy định tại điểm b khoản 1a Điều này là 26 ngày kể từ ngày tiếp nhận đủ hồ sơ đề nghị cấp lại của tổ chức xúc tiến thương mại nước ngoài, trường hợp không cấp cơ quan tiếp nhận hồ sơ phải trả lời bằng văn bản và nêu rõ lý do, đồng thời trả lại bản gốc Giấy phép thành lập Văn phòng đại diện đã nộp theo hồ sơ đề nghị cấp lại. Giấy phép được cấp lại trong trường hợp này có thời hạn theo quy định tại khoản 5 Điều 26 Nghị định số 28/2018/NĐ-CP.</w:t>
            </w:r>
          </w:p>
          <w:p w14:paraId="7EE40FFD" w14:textId="41AB400B" w:rsidR="00E6753A" w:rsidRDefault="00E6753A"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c) Sau khi cấp lại Giấy phép thành lập Văn phòng đại diện, cơ quan cấp Giấy phép gửi bản điện tử của Giấy phép đã được cấp lại cho các cơ quan quy định tại khoản 7 Điều 26 Nghị định này.”</w:t>
            </w:r>
          </w:p>
        </w:tc>
        <w:tc>
          <w:tcPr>
            <w:tcW w:w="2340" w:type="dxa"/>
          </w:tcPr>
          <w:p w14:paraId="750A650C" w14:textId="5E1C0BE3"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Ngân hàng nhà nước</w:t>
            </w:r>
          </w:p>
          <w:p w14:paraId="0CE121F2"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30D7DBB3" w14:textId="2D63FCCF" w:rsidR="00E6753A" w:rsidRDefault="00E6753A" w:rsidP="00DA1D27">
            <w:pPr>
              <w:pStyle w:val="ListParagraph"/>
              <w:ind w:left="0"/>
              <w:contextualSpacing w:val="0"/>
              <w:jc w:val="both"/>
              <w:rPr>
                <w:rFonts w:asciiTheme="majorHAnsi" w:hAnsiTheme="majorHAnsi" w:cstheme="majorHAnsi"/>
                <w:sz w:val="26"/>
                <w:szCs w:val="26"/>
                <w:lang w:val="en-US"/>
              </w:rPr>
            </w:pPr>
          </w:p>
          <w:p w14:paraId="6FE65695" w14:textId="7294739C" w:rsidR="00B476B0" w:rsidRDefault="00B476B0" w:rsidP="00DA1D27">
            <w:pPr>
              <w:pStyle w:val="ListParagraph"/>
              <w:ind w:left="0"/>
              <w:contextualSpacing w:val="0"/>
              <w:jc w:val="both"/>
              <w:rPr>
                <w:rFonts w:asciiTheme="majorHAnsi" w:hAnsiTheme="majorHAnsi" w:cstheme="majorHAnsi"/>
                <w:sz w:val="26"/>
                <w:szCs w:val="26"/>
                <w:lang w:val="en-US"/>
              </w:rPr>
            </w:pPr>
          </w:p>
          <w:p w14:paraId="44240DA6" w14:textId="77777777" w:rsidR="00B476B0" w:rsidRDefault="00B476B0" w:rsidP="00DA1D27">
            <w:pPr>
              <w:pStyle w:val="ListParagraph"/>
              <w:ind w:left="0"/>
              <w:contextualSpacing w:val="0"/>
              <w:jc w:val="both"/>
              <w:rPr>
                <w:rFonts w:asciiTheme="majorHAnsi" w:hAnsiTheme="majorHAnsi" w:cstheme="majorHAnsi"/>
                <w:sz w:val="26"/>
                <w:szCs w:val="26"/>
                <w:lang w:val="en-US"/>
              </w:rPr>
            </w:pPr>
          </w:p>
          <w:p w14:paraId="45E05989" w14:textId="77777777"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Lào Cai</w:t>
            </w:r>
          </w:p>
          <w:p w14:paraId="518244F6"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47DD3E7E"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2E599332"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265FBD70"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2B2168AF"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646DFFD1"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A5779F1"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0C027973"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70151381"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7E52B1AE"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0D872D9B"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4C0BEFD2"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620FACD8"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159032CB"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14DEFA53"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3941CEF3"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074B8886"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48F9C4DC"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34D4E4D3"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5FA21CF"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493DAD45"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7EFEF0AD"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3CEF0B24"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2F2F0265"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A07F1B9"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DCC7B3E"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1D636240"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6680E26"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4EDA799C"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56D16315"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71B2B84F"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20353BE9"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375FA3EA" w14:textId="77777777" w:rsidR="006C2722" w:rsidRDefault="006C2722" w:rsidP="00DA1D27">
            <w:pPr>
              <w:pStyle w:val="ListParagraph"/>
              <w:ind w:left="0"/>
              <w:contextualSpacing w:val="0"/>
              <w:jc w:val="both"/>
              <w:rPr>
                <w:rFonts w:asciiTheme="majorHAnsi" w:hAnsiTheme="majorHAnsi" w:cstheme="majorHAnsi"/>
                <w:sz w:val="26"/>
                <w:szCs w:val="26"/>
                <w:lang w:val="en-US"/>
              </w:rPr>
            </w:pPr>
          </w:p>
          <w:p w14:paraId="0E464776" w14:textId="55EE7086" w:rsidR="006C2722" w:rsidRDefault="006C2722"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Điện Biên</w:t>
            </w:r>
          </w:p>
        </w:tc>
        <w:tc>
          <w:tcPr>
            <w:tcW w:w="3690" w:type="dxa"/>
          </w:tcPr>
          <w:p w14:paraId="3492DAC3" w14:textId="362C7B63" w:rsidR="00E6753A" w:rsidRDefault="00E6753A"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lastRenderedPageBreak/>
              <w:t xml:space="preserve">- </w:t>
            </w:r>
            <w:r w:rsidRPr="005E53D5">
              <w:rPr>
                <w:rFonts w:asciiTheme="majorHAnsi" w:hAnsiTheme="majorHAnsi" w:cstheme="majorHAnsi"/>
                <w:sz w:val="26"/>
                <w:szCs w:val="26"/>
                <w:lang w:val="en-GB"/>
              </w:rPr>
              <w:t xml:space="preserve">Đề nghị đơn vị soạn thảo rà soát và chỉnh sửa tại Điều 8, Điều 9, Điều 10, Điều 11 dự thảo Nghị định thành “… Nghị định </w:t>
            </w:r>
            <w:r w:rsidRPr="005E53D5">
              <w:rPr>
                <w:rFonts w:asciiTheme="majorHAnsi" w:hAnsiTheme="majorHAnsi" w:cstheme="majorHAnsi"/>
                <w:sz w:val="26"/>
                <w:szCs w:val="26"/>
                <w:lang w:val="en-GB"/>
              </w:rPr>
              <w:lastRenderedPageBreak/>
              <w:t>số 14/</w:t>
            </w:r>
            <w:r w:rsidRPr="005E53D5">
              <w:rPr>
                <w:rFonts w:asciiTheme="majorHAnsi" w:hAnsiTheme="majorHAnsi" w:cstheme="majorHAnsi"/>
                <w:strike/>
                <w:sz w:val="26"/>
                <w:szCs w:val="26"/>
                <w:lang w:val="en-GB"/>
              </w:rPr>
              <w:t>2018</w:t>
            </w:r>
            <w:r w:rsidRPr="005E53D5">
              <w:rPr>
                <w:rFonts w:asciiTheme="majorHAnsi" w:hAnsiTheme="majorHAnsi" w:cstheme="majorHAnsi"/>
                <w:sz w:val="26"/>
                <w:szCs w:val="26"/>
                <w:lang w:val="en-GB"/>
              </w:rPr>
              <w:t>2024/NĐ-CP”.</w:t>
            </w:r>
          </w:p>
          <w:p w14:paraId="638655E3" w14:textId="77777777" w:rsidR="00B476B0" w:rsidRDefault="00B476B0" w:rsidP="00DA1D27">
            <w:pPr>
              <w:pStyle w:val="ListParagraph"/>
              <w:ind w:left="0"/>
              <w:contextualSpacing w:val="0"/>
              <w:jc w:val="both"/>
              <w:rPr>
                <w:rFonts w:asciiTheme="majorHAnsi" w:hAnsiTheme="majorHAnsi" w:cstheme="majorHAnsi"/>
                <w:sz w:val="26"/>
                <w:szCs w:val="26"/>
                <w:lang w:val="en-GB"/>
              </w:rPr>
            </w:pPr>
          </w:p>
          <w:p w14:paraId="01348A30" w14:textId="77777777" w:rsidR="00E6753A" w:rsidRDefault="00E6753A" w:rsidP="00DA1D27">
            <w:pPr>
              <w:pStyle w:val="ListParagraph"/>
              <w:ind w:left="0"/>
              <w:contextualSpacing w:val="0"/>
              <w:jc w:val="both"/>
              <w:rPr>
                <w:rFonts w:asciiTheme="majorHAnsi" w:eastAsia="Calibri" w:hAnsiTheme="majorHAnsi" w:cstheme="majorHAnsi"/>
                <w:sz w:val="26"/>
                <w:szCs w:val="26"/>
              </w:rPr>
            </w:pPr>
            <w:r>
              <w:rPr>
                <w:rFonts w:asciiTheme="majorHAnsi" w:hAnsiTheme="majorHAnsi" w:cstheme="majorHAnsi"/>
                <w:sz w:val="26"/>
                <w:szCs w:val="26"/>
                <w:lang w:val="en-GB"/>
              </w:rPr>
              <w:t xml:space="preserve">- Đề nghị sửa điểm a khoản 4 </w:t>
            </w:r>
            <w:r w:rsidRPr="005E53D5">
              <w:rPr>
                <w:rFonts w:asciiTheme="majorHAnsi" w:eastAsia="Calibri" w:hAnsiTheme="majorHAnsi" w:cstheme="majorHAnsi"/>
                <w:sz w:val="26"/>
                <w:szCs w:val="26"/>
              </w:rPr>
              <w:t>thành “</w:t>
            </w:r>
            <w:r w:rsidRPr="0077309A">
              <w:rPr>
                <w:rFonts w:asciiTheme="majorHAnsi" w:eastAsia="Times New Roman" w:hAnsiTheme="majorHAnsi" w:cstheme="majorHAnsi"/>
                <w:i/>
                <w:sz w:val="26"/>
                <w:szCs w:val="26"/>
                <w:lang w:eastAsia="en-US"/>
              </w:rPr>
              <w:t xml:space="preserve">Trong thời hạn 10 </w:t>
            </w:r>
            <w:r w:rsidRPr="0077309A">
              <w:rPr>
                <w:rFonts w:asciiTheme="majorHAnsi" w:eastAsia="Times New Roman" w:hAnsiTheme="majorHAnsi" w:cstheme="majorHAnsi"/>
                <w:b/>
                <w:i/>
                <w:sz w:val="26"/>
                <w:szCs w:val="26"/>
                <w:lang w:eastAsia="en-US"/>
              </w:rPr>
              <w:t xml:space="preserve">ngày làm việc, </w:t>
            </w:r>
            <w:r w:rsidRPr="0077309A">
              <w:rPr>
                <w:rFonts w:asciiTheme="majorHAnsi" w:eastAsia="Times New Roman" w:hAnsiTheme="majorHAnsi" w:cstheme="majorHAnsi"/>
                <w:i/>
                <w:sz w:val="26"/>
                <w:szCs w:val="26"/>
                <w:lang w:eastAsia="en-US"/>
              </w:rPr>
              <w:t>kể từ ngày</w:t>
            </w:r>
            <w:r w:rsidRPr="0077309A">
              <w:rPr>
                <w:rFonts w:asciiTheme="majorHAnsi" w:eastAsia="Times New Roman" w:hAnsiTheme="majorHAnsi" w:cstheme="majorHAnsi"/>
                <w:b/>
                <w:i/>
                <w:sz w:val="26"/>
                <w:szCs w:val="26"/>
                <w:lang w:eastAsia="en-US"/>
              </w:rPr>
              <w:t xml:space="preserve"> </w:t>
            </w:r>
            <w:r w:rsidRPr="0077309A">
              <w:rPr>
                <w:rFonts w:asciiTheme="majorHAnsi" w:eastAsia="Times New Roman" w:hAnsiTheme="majorHAnsi" w:cstheme="majorHAnsi"/>
                <w:i/>
                <w:sz w:val="26"/>
                <w:szCs w:val="26"/>
                <w:lang w:eastAsia="en-US"/>
              </w:rPr>
              <w:t>nhận đủ hồ sơ theo quy định tại điểm a khoản 1 a Điều này, cơ quan cấp Giấy phép có trách nhiệm cấp lại Giấy phép cho tổ chức xúc tiến thương mại nước ngoài. Giấy phép được cấp lại trong trường hợp này có thời hạn trùng với thời hạn của giấy phép bị mất, cháy, rách, nát hoặc bị tiêu hủy dưới hình thức khác</w:t>
            </w:r>
            <w:r w:rsidRPr="005E53D5">
              <w:rPr>
                <w:rFonts w:asciiTheme="majorHAnsi" w:eastAsia="Calibri" w:hAnsiTheme="majorHAnsi" w:cstheme="majorHAnsi"/>
                <w:sz w:val="26"/>
                <w:szCs w:val="26"/>
              </w:rPr>
              <w:t>”</w:t>
            </w:r>
          </w:p>
          <w:p w14:paraId="5012C2DB" w14:textId="77777777" w:rsidR="006C2722" w:rsidRDefault="006C2722" w:rsidP="00DA1D27">
            <w:pPr>
              <w:pStyle w:val="ListParagraph"/>
              <w:ind w:left="0"/>
              <w:contextualSpacing w:val="0"/>
              <w:jc w:val="both"/>
              <w:rPr>
                <w:rFonts w:asciiTheme="majorHAnsi" w:eastAsia="Times New Roman" w:hAnsiTheme="majorHAnsi" w:cstheme="majorHAnsi"/>
                <w:i/>
                <w:sz w:val="26"/>
                <w:szCs w:val="26"/>
                <w:lang w:val="en-US" w:eastAsia="en-US"/>
              </w:rPr>
            </w:pPr>
            <w:r>
              <w:rPr>
                <w:rFonts w:asciiTheme="majorHAnsi" w:eastAsia="Calibri" w:hAnsiTheme="majorHAnsi" w:cstheme="majorHAnsi"/>
                <w:sz w:val="26"/>
                <w:szCs w:val="26"/>
                <w:lang w:val="en-US"/>
              </w:rPr>
              <w:t>- Đề nghị sửa điểm b khoản 4 thành “</w:t>
            </w:r>
            <w:r w:rsidRPr="0077309A">
              <w:rPr>
                <w:rFonts w:asciiTheme="majorHAnsi" w:eastAsia="Times New Roman" w:hAnsiTheme="majorHAnsi" w:cstheme="majorHAnsi"/>
                <w:i/>
                <w:sz w:val="26"/>
                <w:szCs w:val="26"/>
                <w:lang w:eastAsia="en-US"/>
              </w:rPr>
              <w:t xml:space="preserve">Khi nhận được hồ sơ đề nghị cấp lại Giấy phép thành lập văn phòng đại diện theo quy định tại điểm b khoản 1a Điều này, cơ quan tiếp nhận hồ sơ có văn bản gửi Sở Công Thương tỉnh, thành phố trực thuộc trung ương nơi văn phòng đại diện đang đặt trụ sở xin ý kiến về việc cấp lại Giấy phép. Sở Công Thương tỉnh, thành phố trực thuộc trung ương nơi văn phòng đại diện đang đặt trụ sở trả lời bằng văn bản </w:t>
            </w:r>
            <w:r w:rsidRPr="0077309A">
              <w:rPr>
                <w:rFonts w:asciiTheme="majorHAnsi" w:eastAsia="Times New Roman" w:hAnsiTheme="majorHAnsi" w:cstheme="majorHAnsi"/>
                <w:b/>
                <w:bCs/>
                <w:i/>
                <w:sz w:val="26"/>
                <w:szCs w:val="26"/>
                <w:u w:val="single"/>
                <w:lang w:eastAsia="en-US"/>
              </w:rPr>
              <w:t>không quá</w:t>
            </w:r>
            <w:r w:rsidRPr="0077309A">
              <w:rPr>
                <w:rFonts w:asciiTheme="majorHAnsi" w:eastAsia="Times New Roman" w:hAnsiTheme="majorHAnsi" w:cstheme="majorHAnsi"/>
                <w:i/>
                <w:sz w:val="26"/>
                <w:szCs w:val="26"/>
                <w:u w:val="single"/>
                <w:lang w:eastAsia="en-US"/>
              </w:rPr>
              <w:t xml:space="preserve"> 10 </w:t>
            </w:r>
            <w:r w:rsidRPr="0077309A">
              <w:rPr>
                <w:rFonts w:asciiTheme="majorHAnsi" w:eastAsia="Times New Roman" w:hAnsiTheme="majorHAnsi" w:cstheme="majorHAnsi"/>
                <w:b/>
                <w:i/>
                <w:sz w:val="26"/>
                <w:szCs w:val="26"/>
                <w:u w:val="single"/>
                <w:lang w:eastAsia="en-US"/>
              </w:rPr>
              <w:lastRenderedPageBreak/>
              <w:t>ngày làm việc</w:t>
            </w:r>
            <w:r w:rsidRPr="0077309A">
              <w:rPr>
                <w:rFonts w:asciiTheme="majorHAnsi" w:eastAsia="Times New Roman" w:hAnsiTheme="majorHAnsi" w:cstheme="majorHAnsi"/>
                <w:i/>
                <w:sz w:val="26"/>
                <w:szCs w:val="26"/>
                <w:lang w:eastAsia="en-US"/>
              </w:rPr>
              <w:t xml:space="preserve"> kể từ ngày nhận được văn bản đề nghị. Thời hạn cấp lại giấy phép thành lập văn phòng đại diện theo quy định tại điểm b khoản 1a Điều này là </w:t>
            </w:r>
            <w:r w:rsidRPr="0077309A">
              <w:rPr>
                <w:rFonts w:asciiTheme="majorHAnsi" w:eastAsia="Times New Roman" w:hAnsiTheme="majorHAnsi" w:cstheme="majorHAnsi"/>
                <w:b/>
                <w:bCs/>
                <w:i/>
                <w:sz w:val="26"/>
                <w:szCs w:val="26"/>
                <w:u w:val="single"/>
                <w:lang w:eastAsia="en-US"/>
              </w:rPr>
              <w:t>26 ngày làm việc</w:t>
            </w:r>
            <w:r w:rsidRPr="0077309A">
              <w:rPr>
                <w:rFonts w:asciiTheme="majorHAnsi" w:eastAsia="Times New Roman" w:hAnsiTheme="majorHAnsi" w:cstheme="majorHAnsi"/>
                <w:i/>
                <w:sz w:val="26"/>
                <w:szCs w:val="26"/>
                <w:lang w:eastAsia="en-US"/>
              </w:rPr>
              <w:t xml:space="preserve"> kể từ ngày tiếp nhận đủ hồ sơ đề nghị cấp lại cho tổ chức xúc tiến thương mại nước ngoài, trường hợp không cấp cơ quan tiếp nhận hồ sơ phải trả lời bằng văn bản và nêu rõ lý do, đồng thời trả lại bản gốc giấy phép thành lập văn phòng đại diện đã nộp theo hồ sơ đề nghị cấp lại. Giấy phép được cấp trong trường này có thời hạn theo quy định tại khoản 5 Điều 26 Nghị định số 28/2018/NĐ-CP</w:t>
            </w:r>
            <w:r>
              <w:rPr>
                <w:rFonts w:asciiTheme="majorHAnsi" w:eastAsia="Times New Roman" w:hAnsiTheme="majorHAnsi" w:cstheme="majorHAnsi"/>
                <w:i/>
                <w:sz w:val="26"/>
                <w:szCs w:val="26"/>
                <w:lang w:val="en-US" w:eastAsia="en-US"/>
              </w:rPr>
              <w:t>”</w:t>
            </w:r>
          </w:p>
          <w:p w14:paraId="393038BC" w14:textId="1ADE41A2" w:rsidR="006C2722" w:rsidRPr="006C2722" w:rsidRDefault="006C2722"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Pr="00334635">
              <w:rPr>
                <w:rFonts w:asciiTheme="majorHAnsi" w:eastAsia="Times New Roman" w:hAnsiTheme="majorHAnsi" w:cstheme="majorHAnsi"/>
                <w:sz w:val="26"/>
                <w:szCs w:val="26"/>
                <w:lang w:val="en-US" w:eastAsia="en-US"/>
              </w:rPr>
              <w:t>đề nghị nghiên cứu chỉnh sửa theo hướng quy định cụ thể thời hạn cơ quan tiếp nhận hồ sơ có văn bản gửi Sở Công Thương tỉnh, thành phố trực thuộc trung ương nơi Văn phòng đại diện đang đặt trụ sở xin ý kiến về việc cấp lại Giấy phép; đồng thời quy định cụ thể th</w:t>
            </w:r>
            <w:r>
              <w:rPr>
                <w:rFonts w:asciiTheme="majorHAnsi" w:eastAsia="Times New Roman" w:hAnsiTheme="majorHAnsi" w:cstheme="majorHAnsi"/>
                <w:sz w:val="26"/>
                <w:szCs w:val="26"/>
                <w:lang w:val="en-US" w:eastAsia="en-US"/>
              </w:rPr>
              <w:t>ời hạn cơ quan tiếp nhận hồ sơ</w:t>
            </w:r>
            <w:r w:rsidRPr="00334635">
              <w:rPr>
                <w:rFonts w:asciiTheme="majorHAnsi" w:eastAsia="Times New Roman" w:hAnsiTheme="majorHAnsi" w:cstheme="majorHAnsi"/>
                <w:sz w:val="26"/>
                <w:szCs w:val="26"/>
                <w:lang w:val="en-US" w:eastAsia="en-US"/>
              </w:rPr>
              <w:t xml:space="preserve"> phải trả lời bằng văn bản và nêu rõ lý do đối với </w:t>
            </w:r>
            <w:r w:rsidRPr="00334635">
              <w:rPr>
                <w:rFonts w:asciiTheme="majorHAnsi" w:eastAsia="Times New Roman" w:hAnsiTheme="majorHAnsi" w:cstheme="majorHAnsi"/>
                <w:sz w:val="26"/>
                <w:szCs w:val="26"/>
                <w:lang w:val="en-US" w:eastAsia="en-US"/>
              </w:rPr>
              <w:lastRenderedPageBreak/>
              <w:t>trường hợp không cấp lại Giấy phép để tạo thuận lợi cho việc triển khai thực hiện</w:t>
            </w:r>
          </w:p>
        </w:tc>
        <w:tc>
          <w:tcPr>
            <w:tcW w:w="4050" w:type="dxa"/>
          </w:tcPr>
          <w:p w14:paraId="6D7313BA" w14:textId="77777777" w:rsidR="00E6753A" w:rsidRDefault="00E6753A"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 Tiếp thu và chỉnh sửa dự thảo</w:t>
            </w:r>
          </w:p>
          <w:p w14:paraId="19D21F06"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7DBAD2E7" w14:textId="77777777" w:rsidR="00E6753A" w:rsidRDefault="00E6753A" w:rsidP="00DA1D27">
            <w:pPr>
              <w:pStyle w:val="ListParagraph"/>
              <w:ind w:left="0"/>
              <w:contextualSpacing w:val="0"/>
              <w:jc w:val="both"/>
              <w:rPr>
                <w:rFonts w:asciiTheme="majorHAnsi" w:hAnsiTheme="majorHAnsi" w:cstheme="majorHAnsi"/>
                <w:sz w:val="26"/>
                <w:szCs w:val="26"/>
                <w:lang w:val="en-US"/>
              </w:rPr>
            </w:pPr>
          </w:p>
          <w:p w14:paraId="60D27043" w14:textId="3399C5E6" w:rsidR="00E6753A" w:rsidRDefault="00E6753A" w:rsidP="00DA1D27">
            <w:pPr>
              <w:pStyle w:val="ListParagraph"/>
              <w:ind w:left="0"/>
              <w:contextualSpacing w:val="0"/>
              <w:jc w:val="both"/>
              <w:rPr>
                <w:rFonts w:asciiTheme="majorHAnsi" w:hAnsiTheme="majorHAnsi" w:cstheme="majorHAnsi"/>
                <w:sz w:val="26"/>
                <w:szCs w:val="26"/>
                <w:lang w:val="en-US"/>
              </w:rPr>
            </w:pPr>
          </w:p>
          <w:p w14:paraId="2D49D9A1" w14:textId="052EBD80" w:rsidR="00B476B0" w:rsidRDefault="00B476B0" w:rsidP="00DA1D27">
            <w:pPr>
              <w:pStyle w:val="ListParagraph"/>
              <w:ind w:left="0"/>
              <w:contextualSpacing w:val="0"/>
              <w:jc w:val="both"/>
              <w:rPr>
                <w:rFonts w:asciiTheme="majorHAnsi" w:hAnsiTheme="majorHAnsi" w:cstheme="majorHAnsi"/>
                <w:sz w:val="26"/>
                <w:szCs w:val="26"/>
                <w:lang w:val="en-US"/>
              </w:rPr>
            </w:pPr>
          </w:p>
          <w:p w14:paraId="6D2879F7" w14:textId="44DBE7D9" w:rsidR="00B476B0" w:rsidRDefault="00B476B0" w:rsidP="00DA1D27">
            <w:pPr>
              <w:pStyle w:val="ListParagraph"/>
              <w:ind w:left="0"/>
              <w:contextualSpacing w:val="0"/>
              <w:jc w:val="both"/>
              <w:rPr>
                <w:rFonts w:asciiTheme="majorHAnsi" w:hAnsiTheme="majorHAnsi" w:cstheme="majorHAnsi"/>
                <w:sz w:val="26"/>
                <w:szCs w:val="26"/>
                <w:lang w:val="en-US"/>
              </w:rPr>
            </w:pPr>
          </w:p>
          <w:p w14:paraId="24C8A4AB" w14:textId="77777777" w:rsidR="00E6753A" w:rsidRDefault="00E6753A" w:rsidP="00DA1D27">
            <w:pPr>
              <w:pStyle w:val="ListParagraph"/>
              <w:ind w:left="0"/>
              <w:contextualSpacing w:val="0"/>
              <w:jc w:val="both"/>
              <w:rPr>
                <w:rFonts w:asciiTheme="majorHAnsi" w:hAnsiTheme="majorHAnsi" w:cstheme="majorHAnsi"/>
                <w:sz w:val="26"/>
                <w:szCs w:val="26"/>
                <w:lang w:val="zu-ZA"/>
              </w:rPr>
            </w:pPr>
            <w:r w:rsidRPr="00746EA1">
              <w:rPr>
                <w:rFonts w:asciiTheme="majorHAnsi" w:hAnsiTheme="majorHAnsi" w:cstheme="majorHAnsi"/>
                <w:sz w:val="26"/>
                <w:szCs w:val="26"/>
                <w:lang w:val="zu-ZA"/>
              </w:rPr>
              <w:t>- Theo hướng dẫn tại Phụ lục II ban hành kèm theo Thông tư 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cụ thể:</w:t>
            </w:r>
            <w:r>
              <w:rPr>
                <w:rFonts w:asciiTheme="majorHAnsi" w:hAnsiTheme="majorHAnsi" w:cstheme="majorHAnsi"/>
                <w:sz w:val="26"/>
                <w:szCs w:val="26"/>
                <w:lang w:val="zu-ZA"/>
              </w:rPr>
              <w:t xml:space="preserve"> </w:t>
            </w:r>
            <w:r w:rsidRPr="00746EA1">
              <w:rPr>
                <w:rFonts w:asciiTheme="majorHAnsi" w:hAnsiTheme="majorHAnsi" w:cstheme="majorHAnsi"/>
                <w:sz w:val="26"/>
                <w:szCs w:val="26"/>
                <w:lang w:val="zu-ZA"/>
              </w:rPr>
              <w:t>Đối với thủ tục hành chính có quy định thời hạn giải quyết trên 7 ngày thì quy định là "ngày" để bảo đảm thống nhất trong quá trình quy định và thực hiện thủ tục hành chính</w:t>
            </w:r>
            <w:r>
              <w:rPr>
                <w:rFonts w:asciiTheme="majorHAnsi" w:hAnsiTheme="majorHAnsi" w:cstheme="majorHAnsi"/>
                <w:sz w:val="26"/>
                <w:szCs w:val="26"/>
                <w:lang w:val="zu-ZA"/>
              </w:rPr>
              <w:t>. Do vậy cơ quan chủ trì soạn thảo đề xuất giữ nguyên quy định tại dự thảo.</w:t>
            </w:r>
          </w:p>
          <w:p w14:paraId="0AA7C019"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574F6BB0"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534AED26"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3BE698E4"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20AE651C"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3A79C54D"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5A203FC1"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416A538D"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4AE44C0D"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31E38E6E"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6BAA37E3"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2DAC5E7E"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6A5FDEC2"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23725D7A"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357E93A5"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28FC39D1"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70B8F346"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46556991"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3892F63D"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2A913FBE"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4240C419"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49F8FC6D" w14:textId="77777777" w:rsidR="006C2722" w:rsidRDefault="006C2722" w:rsidP="00DA1D27">
            <w:pPr>
              <w:pStyle w:val="ListParagraph"/>
              <w:ind w:left="0"/>
              <w:contextualSpacing w:val="0"/>
              <w:jc w:val="both"/>
              <w:rPr>
                <w:rFonts w:asciiTheme="majorHAnsi" w:hAnsiTheme="majorHAnsi" w:cstheme="majorHAnsi"/>
                <w:sz w:val="26"/>
                <w:szCs w:val="26"/>
                <w:lang w:val="zu-ZA"/>
              </w:rPr>
            </w:pPr>
          </w:p>
          <w:p w14:paraId="77AE92E7" w14:textId="6115D938" w:rsidR="006C2722" w:rsidRDefault="006C2722"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zu-ZA"/>
              </w:rPr>
              <w:t xml:space="preserve">- Nội dung tại dự thảo đã quy định cụ thể </w:t>
            </w:r>
            <w:r w:rsidRPr="005E53D5">
              <w:rPr>
                <w:rFonts w:asciiTheme="majorHAnsi" w:hAnsiTheme="majorHAnsi" w:cstheme="majorHAnsi"/>
                <w:sz w:val="26"/>
                <w:szCs w:val="26"/>
                <w:lang w:val="zu-ZA"/>
              </w:rPr>
              <w:t>Sở Công Thương tỉnh, thành phố trực thuộc trung ương nơi Văn phòng đại diện đang đặt trụ sở trả lời bằng văn bản không quá 10 ngày kể từ ngày nhận được văn bản đề nghị</w:t>
            </w:r>
            <w:r>
              <w:rPr>
                <w:rFonts w:asciiTheme="majorHAnsi" w:hAnsiTheme="majorHAnsi" w:cstheme="majorHAnsi"/>
                <w:sz w:val="26"/>
                <w:szCs w:val="26"/>
                <w:lang w:val="zu-ZA"/>
              </w:rPr>
              <w:t xml:space="preserve"> và quy định cụ thể tổng thời gian giải quyết thủ tục hành chính trong trường hợp này này là 26 ngày nên cơ quan tiếp nhận hồ sơ có thể chủ động trong việc xin ý kiến và giải quyết TTHC. Do vậy cơ quan chủ trì soạn thảo đề xuất giữ nguyên quy định tại dự thảo.</w:t>
            </w:r>
          </w:p>
          <w:p w14:paraId="09FD46FD" w14:textId="49AFC893" w:rsidR="006C2722" w:rsidRDefault="006C2722" w:rsidP="00DA1D27">
            <w:pPr>
              <w:pStyle w:val="ListParagraph"/>
              <w:ind w:left="0"/>
              <w:contextualSpacing w:val="0"/>
              <w:jc w:val="both"/>
              <w:rPr>
                <w:rFonts w:asciiTheme="majorHAnsi" w:hAnsiTheme="majorHAnsi" w:cstheme="majorHAnsi"/>
                <w:sz w:val="26"/>
                <w:szCs w:val="26"/>
                <w:lang w:val="en-US"/>
              </w:rPr>
            </w:pPr>
          </w:p>
        </w:tc>
      </w:tr>
      <w:tr w:rsidR="00E6753A" w14:paraId="0EBD710A" w14:textId="77777777" w:rsidTr="00AA0892">
        <w:tc>
          <w:tcPr>
            <w:tcW w:w="3870" w:type="dxa"/>
          </w:tcPr>
          <w:p w14:paraId="15AC90A7" w14:textId="77777777" w:rsidR="008408D1" w:rsidRPr="005E53D5" w:rsidRDefault="008408D1" w:rsidP="00DA1D27">
            <w:pPr>
              <w:snapToGrid w:val="0"/>
              <w:jc w:val="both"/>
              <w:rPr>
                <w:rFonts w:asciiTheme="majorHAnsi" w:hAnsiTheme="majorHAnsi" w:cstheme="majorHAnsi"/>
                <w:b/>
                <w:sz w:val="26"/>
                <w:szCs w:val="26"/>
                <w:lang w:val="zu-ZA"/>
              </w:rPr>
            </w:pPr>
            <w:r w:rsidRPr="005E53D5">
              <w:rPr>
                <w:rFonts w:asciiTheme="majorHAnsi" w:hAnsiTheme="majorHAnsi" w:cstheme="majorHAnsi"/>
                <w:b/>
                <w:sz w:val="26"/>
                <w:szCs w:val="26"/>
                <w:lang w:val="zu-ZA"/>
              </w:rPr>
              <w:lastRenderedPageBreak/>
              <w:t>Điều 11. Sửa đổi khoản 4 Điều 29 Nghị định số 28/2018/NĐ-CP đã được sửa đổi tại điểm c khoản 1 Điều 2 Nghị định số 14/2018/NĐ-CP</w:t>
            </w:r>
          </w:p>
          <w:p w14:paraId="3E30B9F0" w14:textId="1836043A" w:rsidR="00E6753A" w:rsidRDefault="008408D1" w:rsidP="00DA1D27">
            <w:pPr>
              <w:pStyle w:val="ListParagraph"/>
              <w:ind w:left="0"/>
              <w:contextualSpacing w:val="0"/>
              <w:jc w:val="both"/>
              <w:rPr>
                <w:rFonts w:asciiTheme="majorHAnsi" w:hAnsiTheme="majorHAnsi" w:cstheme="majorHAnsi"/>
                <w:sz w:val="26"/>
                <w:szCs w:val="26"/>
                <w:lang w:val="en-US"/>
              </w:rPr>
            </w:pPr>
            <w:r w:rsidRPr="005E53D5">
              <w:rPr>
                <w:rFonts w:asciiTheme="majorHAnsi" w:hAnsiTheme="majorHAnsi" w:cstheme="majorHAnsi"/>
                <w:sz w:val="26"/>
                <w:szCs w:val="26"/>
                <w:lang w:val="zu-ZA"/>
              </w:rPr>
              <w:t>“4. Trong thời hạn 10 ngày kể từ ngày nhận được hồ sơ của tổ chức xúc tiến thương mại nước ngoài, cơ quan cấp Giấy phép có trách nhiệm gia hạn Giấy phép và gửi bản sao Giấy phép đã được cấp lại cho các cơ quan quy định tại Khoản 7 Điều 26 Nghị định này. Trường hợp không gia hạn Giấy phép, cơ quan cấp Giấy phép phải nêu rõ lý do.”</w:t>
            </w:r>
          </w:p>
        </w:tc>
        <w:tc>
          <w:tcPr>
            <w:tcW w:w="2340" w:type="dxa"/>
          </w:tcPr>
          <w:p w14:paraId="0507F813" w14:textId="77777777" w:rsidR="00E6753A" w:rsidRDefault="008408D1"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Ngân hàng nhà nước</w:t>
            </w:r>
          </w:p>
          <w:p w14:paraId="1AA3DD45" w14:textId="77777777" w:rsidR="008408D1" w:rsidRDefault="008408D1" w:rsidP="00DA1D27">
            <w:pPr>
              <w:pStyle w:val="ListParagraph"/>
              <w:ind w:left="0"/>
              <w:contextualSpacing w:val="0"/>
              <w:jc w:val="both"/>
              <w:rPr>
                <w:rFonts w:asciiTheme="majorHAnsi" w:hAnsiTheme="majorHAnsi" w:cstheme="majorHAnsi"/>
                <w:sz w:val="26"/>
                <w:szCs w:val="26"/>
                <w:lang w:val="en-US"/>
              </w:rPr>
            </w:pPr>
          </w:p>
          <w:p w14:paraId="254C72FD" w14:textId="7FED112A" w:rsidR="008408D1" w:rsidRDefault="008408D1" w:rsidP="00DA1D27">
            <w:pPr>
              <w:pStyle w:val="ListParagraph"/>
              <w:ind w:left="0"/>
              <w:contextualSpacing w:val="0"/>
              <w:jc w:val="both"/>
              <w:rPr>
                <w:rFonts w:asciiTheme="majorHAnsi" w:hAnsiTheme="majorHAnsi" w:cstheme="majorHAnsi"/>
                <w:sz w:val="26"/>
                <w:szCs w:val="26"/>
                <w:lang w:val="en-US"/>
              </w:rPr>
            </w:pPr>
          </w:p>
          <w:p w14:paraId="44B867E7" w14:textId="7176D544" w:rsidR="007E14D2" w:rsidRDefault="007E14D2" w:rsidP="00DA1D27">
            <w:pPr>
              <w:pStyle w:val="ListParagraph"/>
              <w:ind w:left="0"/>
              <w:contextualSpacing w:val="0"/>
              <w:jc w:val="both"/>
              <w:rPr>
                <w:rFonts w:asciiTheme="majorHAnsi" w:hAnsiTheme="majorHAnsi" w:cstheme="majorHAnsi"/>
                <w:sz w:val="26"/>
                <w:szCs w:val="26"/>
                <w:lang w:val="en-US"/>
              </w:rPr>
            </w:pPr>
          </w:p>
          <w:p w14:paraId="76E0956D" w14:textId="77777777" w:rsidR="007E14D2" w:rsidRDefault="007E14D2" w:rsidP="00DA1D27">
            <w:pPr>
              <w:pStyle w:val="ListParagraph"/>
              <w:ind w:left="0"/>
              <w:contextualSpacing w:val="0"/>
              <w:jc w:val="both"/>
              <w:rPr>
                <w:rFonts w:asciiTheme="majorHAnsi" w:hAnsiTheme="majorHAnsi" w:cstheme="majorHAnsi"/>
                <w:sz w:val="26"/>
                <w:szCs w:val="26"/>
                <w:lang w:val="en-US"/>
              </w:rPr>
            </w:pPr>
          </w:p>
          <w:p w14:paraId="6E59FA09" w14:textId="7E90C8C9" w:rsidR="008408D1" w:rsidRDefault="008408D1"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Lào Cai</w:t>
            </w:r>
          </w:p>
        </w:tc>
        <w:tc>
          <w:tcPr>
            <w:tcW w:w="3690" w:type="dxa"/>
          </w:tcPr>
          <w:p w14:paraId="37EFA45A" w14:textId="20D15D07" w:rsidR="00E6753A" w:rsidRDefault="00F030F2"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 xml:space="preserve">- </w:t>
            </w:r>
            <w:r w:rsidR="008408D1" w:rsidRPr="005E53D5">
              <w:rPr>
                <w:rFonts w:asciiTheme="majorHAnsi" w:hAnsiTheme="majorHAnsi" w:cstheme="majorHAnsi"/>
                <w:sz w:val="26"/>
                <w:szCs w:val="26"/>
                <w:lang w:val="en-GB"/>
              </w:rPr>
              <w:t>Đề nghị đơn vị soạn thảo rà soát và chỉnh sửa tại Điều 8, Điều 9, Điều 10, Điều 11 dự thảo Nghị định thành “… Nghị định số 14/</w:t>
            </w:r>
            <w:r w:rsidR="008408D1" w:rsidRPr="005E53D5">
              <w:rPr>
                <w:rFonts w:asciiTheme="majorHAnsi" w:hAnsiTheme="majorHAnsi" w:cstheme="majorHAnsi"/>
                <w:strike/>
                <w:sz w:val="26"/>
                <w:szCs w:val="26"/>
                <w:lang w:val="en-GB"/>
              </w:rPr>
              <w:t>2018</w:t>
            </w:r>
            <w:r w:rsidR="008408D1" w:rsidRPr="005E53D5">
              <w:rPr>
                <w:rFonts w:asciiTheme="majorHAnsi" w:hAnsiTheme="majorHAnsi" w:cstheme="majorHAnsi"/>
                <w:sz w:val="26"/>
                <w:szCs w:val="26"/>
                <w:lang w:val="en-GB"/>
              </w:rPr>
              <w:t>2024/NĐ-CP</w:t>
            </w:r>
          </w:p>
          <w:p w14:paraId="1AEA94B6" w14:textId="77777777" w:rsidR="007E14D2" w:rsidRDefault="007E14D2" w:rsidP="00DA1D27">
            <w:pPr>
              <w:pStyle w:val="ListParagraph"/>
              <w:ind w:left="0"/>
              <w:contextualSpacing w:val="0"/>
              <w:jc w:val="both"/>
              <w:rPr>
                <w:rFonts w:asciiTheme="majorHAnsi" w:hAnsiTheme="majorHAnsi" w:cstheme="majorHAnsi"/>
                <w:sz w:val="26"/>
                <w:szCs w:val="26"/>
                <w:lang w:val="en-GB"/>
              </w:rPr>
            </w:pPr>
          </w:p>
          <w:p w14:paraId="6EEC3EBD" w14:textId="20D9C2DD" w:rsidR="00F030F2" w:rsidRPr="00F030F2" w:rsidRDefault="00F030F2"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GB"/>
              </w:rPr>
              <w:t xml:space="preserve">- </w:t>
            </w:r>
            <w:r w:rsidRPr="0077309A">
              <w:rPr>
                <w:rFonts w:asciiTheme="majorHAnsi" w:eastAsia="Times New Roman" w:hAnsiTheme="majorHAnsi" w:cstheme="majorHAnsi"/>
                <w:sz w:val="26"/>
                <w:szCs w:val="26"/>
                <w:lang w:eastAsia="en-US"/>
              </w:rPr>
              <w:t>Đề nghị đơn vị soạn thảo sửa thành: “</w:t>
            </w:r>
            <w:r w:rsidRPr="0077309A">
              <w:rPr>
                <w:rFonts w:asciiTheme="majorHAnsi" w:eastAsia="Times New Roman" w:hAnsiTheme="majorHAnsi" w:cstheme="majorHAnsi"/>
                <w:i/>
                <w:sz w:val="26"/>
                <w:szCs w:val="26"/>
                <w:lang w:eastAsia="en-US"/>
              </w:rPr>
              <w:t xml:space="preserve">Trong thời hạn </w:t>
            </w:r>
            <w:r w:rsidRPr="0077309A">
              <w:rPr>
                <w:rFonts w:asciiTheme="majorHAnsi" w:eastAsia="Times New Roman" w:hAnsiTheme="majorHAnsi" w:cstheme="majorHAnsi"/>
                <w:b/>
                <w:bCs/>
                <w:i/>
                <w:sz w:val="26"/>
                <w:szCs w:val="26"/>
                <w:u w:val="single"/>
                <w:lang w:eastAsia="en-US"/>
              </w:rPr>
              <w:t>10 n</w:t>
            </w:r>
            <w:r w:rsidRPr="0077309A">
              <w:rPr>
                <w:rFonts w:asciiTheme="majorHAnsi" w:eastAsia="Times New Roman" w:hAnsiTheme="majorHAnsi" w:cstheme="majorHAnsi"/>
                <w:b/>
                <w:i/>
                <w:sz w:val="26"/>
                <w:szCs w:val="26"/>
                <w:lang w:eastAsia="en-US"/>
              </w:rPr>
              <w:t>gày làm việc</w:t>
            </w:r>
            <w:r w:rsidRPr="0077309A">
              <w:rPr>
                <w:rFonts w:asciiTheme="majorHAnsi" w:eastAsia="Times New Roman" w:hAnsiTheme="majorHAnsi" w:cstheme="majorHAnsi"/>
                <w:i/>
                <w:sz w:val="26"/>
                <w:szCs w:val="26"/>
                <w:lang w:eastAsia="en-US"/>
              </w:rPr>
              <w:t>, kể từ ngày nhận được hồ sơ của tổ chức xúc tiến thương mại nước ngoài, cơ quan cấp giấy phép có trách nhiệm gia hạn giấy phép và gửi bản sao giấy phép đã được cấp lại cho các cơ quan quy định tại khoản 7 Điều 26 Nghị định này. Trường hợp không gia hạn giấy phép, cơ quan cấp giấy phép phải nêu rõ lý do</w:t>
            </w:r>
            <w:r>
              <w:rPr>
                <w:rFonts w:asciiTheme="majorHAnsi" w:eastAsia="Times New Roman" w:hAnsiTheme="majorHAnsi" w:cstheme="majorHAnsi"/>
                <w:i/>
                <w:sz w:val="26"/>
                <w:szCs w:val="26"/>
                <w:lang w:val="en-US" w:eastAsia="en-US"/>
              </w:rPr>
              <w:t>”</w:t>
            </w:r>
          </w:p>
          <w:p w14:paraId="0CDA20E9" w14:textId="5E387BBB" w:rsidR="00F030F2" w:rsidRDefault="00F030F2" w:rsidP="00DA1D27">
            <w:pPr>
              <w:pStyle w:val="ListParagraph"/>
              <w:ind w:left="0"/>
              <w:contextualSpacing w:val="0"/>
              <w:jc w:val="both"/>
              <w:rPr>
                <w:rFonts w:asciiTheme="majorHAnsi" w:hAnsiTheme="majorHAnsi" w:cstheme="majorHAnsi"/>
                <w:sz w:val="26"/>
                <w:szCs w:val="26"/>
                <w:lang w:val="en-US"/>
              </w:rPr>
            </w:pPr>
          </w:p>
        </w:tc>
        <w:tc>
          <w:tcPr>
            <w:tcW w:w="4050" w:type="dxa"/>
          </w:tcPr>
          <w:p w14:paraId="1127E7E5" w14:textId="77777777" w:rsidR="00A93409" w:rsidRDefault="00A9340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 Tiếp thu và chỉnh sửa dự thảo</w:t>
            </w:r>
          </w:p>
          <w:p w14:paraId="42F7ED0B"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3C4DA952"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0A657EF7" w14:textId="3457C250" w:rsidR="00A93409" w:rsidRDefault="00A93409" w:rsidP="00DA1D27">
            <w:pPr>
              <w:pStyle w:val="ListParagraph"/>
              <w:ind w:left="0"/>
              <w:contextualSpacing w:val="0"/>
              <w:jc w:val="both"/>
              <w:rPr>
                <w:rFonts w:asciiTheme="majorHAnsi" w:hAnsiTheme="majorHAnsi" w:cstheme="majorHAnsi"/>
                <w:sz w:val="26"/>
                <w:szCs w:val="26"/>
                <w:lang w:val="en-US"/>
              </w:rPr>
            </w:pPr>
          </w:p>
          <w:p w14:paraId="25C659BF" w14:textId="456DB054" w:rsidR="007E14D2" w:rsidRDefault="007E14D2" w:rsidP="00DA1D27">
            <w:pPr>
              <w:pStyle w:val="ListParagraph"/>
              <w:ind w:left="0"/>
              <w:contextualSpacing w:val="0"/>
              <w:jc w:val="both"/>
              <w:rPr>
                <w:rFonts w:asciiTheme="majorHAnsi" w:hAnsiTheme="majorHAnsi" w:cstheme="majorHAnsi"/>
                <w:sz w:val="26"/>
                <w:szCs w:val="26"/>
                <w:lang w:val="en-US"/>
              </w:rPr>
            </w:pPr>
          </w:p>
          <w:p w14:paraId="1C126C58" w14:textId="77777777" w:rsidR="007E14D2" w:rsidRDefault="007E14D2" w:rsidP="00DA1D27">
            <w:pPr>
              <w:pStyle w:val="ListParagraph"/>
              <w:ind w:left="0"/>
              <w:contextualSpacing w:val="0"/>
              <w:jc w:val="both"/>
              <w:rPr>
                <w:rFonts w:asciiTheme="majorHAnsi" w:hAnsiTheme="majorHAnsi" w:cstheme="majorHAnsi"/>
                <w:sz w:val="26"/>
                <w:szCs w:val="26"/>
                <w:lang w:val="en-US"/>
              </w:rPr>
            </w:pPr>
          </w:p>
          <w:p w14:paraId="272D4504" w14:textId="72C48AD7" w:rsidR="00E6753A" w:rsidRDefault="00A93409" w:rsidP="00DA1D27">
            <w:pPr>
              <w:pStyle w:val="ListParagraph"/>
              <w:ind w:left="0"/>
              <w:contextualSpacing w:val="0"/>
              <w:jc w:val="both"/>
              <w:rPr>
                <w:rFonts w:asciiTheme="majorHAnsi" w:hAnsiTheme="majorHAnsi" w:cstheme="majorHAnsi"/>
                <w:sz w:val="26"/>
                <w:szCs w:val="26"/>
                <w:lang w:val="en-US"/>
              </w:rPr>
            </w:pPr>
            <w:r w:rsidRPr="00746EA1">
              <w:rPr>
                <w:rFonts w:asciiTheme="majorHAnsi" w:hAnsiTheme="majorHAnsi" w:cstheme="majorHAnsi"/>
                <w:sz w:val="26"/>
                <w:szCs w:val="26"/>
                <w:lang w:val="zu-ZA"/>
              </w:rPr>
              <w:t>- Theo hướng dẫn tại Phụ lục II ban hành kèm theo Thông tư số 03/2022/TT-BTP ngày 10/2/2022 của Bộ trưởng Bộ Tư pháp hướng dẫn việc đánh giá tác động của thủ tục hành chính trong lập đề nghị xây dựng văn bản quy phạm pháp luật và soạn thảo dự án, dự thảo văn bản quy phạm pháp luật, cụ thể:</w:t>
            </w:r>
            <w:r>
              <w:rPr>
                <w:rFonts w:asciiTheme="majorHAnsi" w:hAnsiTheme="majorHAnsi" w:cstheme="majorHAnsi"/>
                <w:sz w:val="26"/>
                <w:szCs w:val="26"/>
                <w:lang w:val="zu-ZA"/>
              </w:rPr>
              <w:t xml:space="preserve"> </w:t>
            </w:r>
            <w:r w:rsidRPr="00746EA1">
              <w:rPr>
                <w:rFonts w:asciiTheme="majorHAnsi" w:hAnsiTheme="majorHAnsi" w:cstheme="majorHAnsi"/>
                <w:sz w:val="26"/>
                <w:szCs w:val="26"/>
                <w:lang w:val="zu-ZA"/>
              </w:rPr>
              <w:t>Đối với thủ tục hành chính có quy định thời hạn giải quyết trên 7 ngày thì quy định là "ngày" để bảo đảm thống nhất trong quá trình quy định và thực hiện thủ tục hành chính</w:t>
            </w:r>
            <w:r>
              <w:rPr>
                <w:rFonts w:asciiTheme="majorHAnsi" w:hAnsiTheme="majorHAnsi" w:cstheme="majorHAnsi"/>
                <w:sz w:val="26"/>
                <w:szCs w:val="26"/>
                <w:lang w:val="zu-ZA"/>
              </w:rPr>
              <w:t>. Do vậy cơ quan chủ trì soạn thảo đề xuất giữ nguyên quy định tại dự thảo.</w:t>
            </w:r>
          </w:p>
        </w:tc>
      </w:tr>
      <w:tr w:rsidR="00A93409" w14:paraId="5B750BF1" w14:textId="77777777" w:rsidTr="00AA0892">
        <w:tc>
          <w:tcPr>
            <w:tcW w:w="3870" w:type="dxa"/>
          </w:tcPr>
          <w:p w14:paraId="3457F44B" w14:textId="77777777" w:rsidR="00A93409" w:rsidRPr="005E53D5" w:rsidRDefault="00A93409" w:rsidP="00DA1D27">
            <w:pPr>
              <w:snapToGrid w:val="0"/>
              <w:jc w:val="both"/>
              <w:rPr>
                <w:rFonts w:asciiTheme="majorHAnsi" w:eastAsia="Times New Roman" w:hAnsiTheme="majorHAnsi" w:cstheme="majorHAnsi"/>
                <w:b/>
                <w:sz w:val="26"/>
                <w:szCs w:val="26"/>
              </w:rPr>
            </w:pPr>
            <w:r w:rsidRPr="005E53D5">
              <w:rPr>
                <w:rFonts w:asciiTheme="majorHAnsi" w:hAnsiTheme="majorHAnsi" w:cstheme="majorHAnsi"/>
                <w:b/>
                <w:sz w:val="26"/>
                <w:szCs w:val="26"/>
                <w:lang w:val="zu-ZA"/>
              </w:rPr>
              <w:t>Điều 12.</w:t>
            </w:r>
            <w:r w:rsidRPr="005E53D5">
              <w:rPr>
                <w:rFonts w:asciiTheme="majorHAnsi" w:eastAsia="Times New Roman" w:hAnsiTheme="majorHAnsi" w:cstheme="majorHAnsi"/>
                <w:b/>
                <w:sz w:val="26"/>
                <w:szCs w:val="26"/>
              </w:rPr>
              <w:t xml:space="preserve"> Sửa đổi khoản 6 Điều 33 </w:t>
            </w:r>
          </w:p>
          <w:p w14:paraId="7220DCDD" w14:textId="2D43AF9F" w:rsidR="00A93409" w:rsidRPr="005E53D5" w:rsidRDefault="00A93409" w:rsidP="00DA1D27">
            <w:pPr>
              <w:snapToGrid w:val="0"/>
              <w:jc w:val="both"/>
              <w:rPr>
                <w:rFonts w:asciiTheme="majorHAnsi" w:hAnsiTheme="majorHAnsi" w:cstheme="majorHAnsi"/>
                <w:b/>
                <w:sz w:val="26"/>
                <w:szCs w:val="26"/>
                <w:lang w:val="zu-ZA"/>
              </w:rPr>
            </w:pPr>
            <w:r w:rsidRPr="005E53D5">
              <w:rPr>
                <w:rFonts w:asciiTheme="majorHAnsi" w:eastAsia="Times New Roman" w:hAnsiTheme="majorHAnsi" w:cstheme="majorHAnsi"/>
                <w:sz w:val="26"/>
                <w:szCs w:val="26"/>
              </w:rPr>
              <w:t xml:space="preserve">“6. Trường hợp chấm dứt hoạt động Văn phòng đại diện theo quy </w:t>
            </w:r>
            <w:r w:rsidRPr="005E53D5">
              <w:rPr>
                <w:rFonts w:asciiTheme="majorHAnsi" w:eastAsia="Times New Roman" w:hAnsiTheme="majorHAnsi" w:cstheme="majorHAnsi"/>
                <w:sz w:val="26"/>
                <w:szCs w:val="26"/>
              </w:rPr>
              <w:lastRenderedPageBreak/>
              <w:t>định tại điểm a Khoản 1 Điều này, sau 20 ngày kể từ ngày tiếp nhận hồ sơ đề nghị chấm dứt hoạt động của Văn phòng đại diện mà không nhận được bất kỳ thông báo, khiếu nại, khiếu kiện của các cơ quan, tổ chức, cá nhân có liên quan, cơ quan cấp Giấy phép xem xét, chấp thuận việc chấm dứt hoạt động của Văn phòng đại diện và rút Giấy phép trong vòng 07 ngày làm việc.”</w:t>
            </w:r>
          </w:p>
        </w:tc>
        <w:tc>
          <w:tcPr>
            <w:tcW w:w="2340" w:type="dxa"/>
          </w:tcPr>
          <w:p w14:paraId="71C60E3B" w14:textId="69992052" w:rsidR="00A93409" w:rsidRDefault="00A9340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Sở Công Thương tỉnh Lào Cai</w:t>
            </w:r>
          </w:p>
        </w:tc>
        <w:tc>
          <w:tcPr>
            <w:tcW w:w="3690" w:type="dxa"/>
          </w:tcPr>
          <w:p w14:paraId="03006FBD" w14:textId="4F523375" w:rsidR="00A93409" w:rsidRPr="005E53D5" w:rsidRDefault="00A93409" w:rsidP="00DA1D27">
            <w:pPr>
              <w:jc w:val="both"/>
              <w:rPr>
                <w:rFonts w:asciiTheme="majorHAnsi" w:eastAsia="Times New Roman" w:hAnsiTheme="majorHAnsi" w:cstheme="majorHAnsi"/>
                <w:sz w:val="26"/>
                <w:szCs w:val="26"/>
                <w:lang w:eastAsia="en-US"/>
              </w:rPr>
            </w:pPr>
            <w:r>
              <w:rPr>
                <w:rFonts w:asciiTheme="majorHAnsi" w:eastAsia="Times New Roman" w:hAnsiTheme="majorHAnsi" w:cstheme="majorHAnsi"/>
                <w:iCs/>
                <w:sz w:val="26"/>
                <w:szCs w:val="26"/>
                <w:lang w:val="en-US" w:eastAsia="en-US"/>
              </w:rPr>
              <w:t>Đề nghị sửa thành</w:t>
            </w:r>
            <w:r w:rsidRPr="005E53D5">
              <w:rPr>
                <w:rFonts w:asciiTheme="majorHAnsi" w:eastAsia="Times New Roman" w:hAnsiTheme="majorHAnsi" w:cstheme="majorHAnsi"/>
                <w:i/>
                <w:iCs/>
                <w:sz w:val="26"/>
                <w:szCs w:val="26"/>
                <w:lang w:eastAsia="en-US"/>
              </w:rPr>
              <w:t>:</w:t>
            </w:r>
            <w:r w:rsidRPr="005E53D5">
              <w:rPr>
                <w:rFonts w:asciiTheme="majorHAnsi" w:eastAsia="Times New Roman" w:hAnsiTheme="majorHAnsi" w:cstheme="majorHAnsi"/>
                <w:sz w:val="26"/>
                <w:szCs w:val="26"/>
                <w:lang w:eastAsia="en-US"/>
              </w:rPr>
              <w:t xml:space="preserve"> “</w:t>
            </w:r>
            <w:r w:rsidRPr="005E53D5">
              <w:rPr>
                <w:rFonts w:asciiTheme="majorHAnsi" w:eastAsia="Times New Roman" w:hAnsiTheme="majorHAnsi" w:cstheme="majorHAnsi"/>
                <w:i/>
                <w:sz w:val="26"/>
                <w:szCs w:val="26"/>
                <w:lang w:eastAsia="en-US"/>
              </w:rPr>
              <w:t xml:space="preserve">Trường hợp chất dứt hoạt động Văn phòng đại diện theo quy định tại điểm a khoản 1 Điều này, sau </w:t>
            </w:r>
            <w:r w:rsidRPr="005E53D5">
              <w:rPr>
                <w:rFonts w:asciiTheme="majorHAnsi" w:eastAsia="Times New Roman" w:hAnsiTheme="majorHAnsi" w:cstheme="majorHAnsi"/>
                <w:b/>
                <w:bCs/>
                <w:i/>
                <w:sz w:val="26"/>
                <w:szCs w:val="26"/>
                <w:u w:val="single"/>
                <w:lang w:eastAsia="en-US"/>
              </w:rPr>
              <w:t>20</w:t>
            </w:r>
            <w:r w:rsidRPr="005E53D5">
              <w:rPr>
                <w:rFonts w:asciiTheme="majorHAnsi" w:eastAsia="Times New Roman" w:hAnsiTheme="majorHAnsi" w:cstheme="majorHAnsi"/>
                <w:i/>
                <w:sz w:val="26"/>
                <w:szCs w:val="26"/>
                <w:u w:val="single"/>
                <w:lang w:eastAsia="en-US"/>
              </w:rPr>
              <w:t xml:space="preserve"> </w:t>
            </w:r>
            <w:r w:rsidRPr="005E53D5">
              <w:rPr>
                <w:rFonts w:asciiTheme="majorHAnsi" w:eastAsia="Times New Roman" w:hAnsiTheme="majorHAnsi" w:cstheme="majorHAnsi"/>
                <w:b/>
                <w:i/>
                <w:sz w:val="26"/>
                <w:szCs w:val="26"/>
                <w:u w:val="single"/>
                <w:lang w:eastAsia="en-US"/>
              </w:rPr>
              <w:t xml:space="preserve">ngày </w:t>
            </w:r>
            <w:r w:rsidRPr="005E53D5">
              <w:rPr>
                <w:rFonts w:asciiTheme="majorHAnsi" w:eastAsia="Times New Roman" w:hAnsiTheme="majorHAnsi" w:cstheme="majorHAnsi"/>
                <w:b/>
                <w:i/>
                <w:sz w:val="26"/>
                <w:szCs w:val="26"/>
                <w:u w:val="single"/>
                <w:lang w:eastAsia="en-US"/>
              </w:rPr>
              <w:lastRenderedPageBreak/>
              <w:t>làm việc</w:t>
            </w:r>
            <w:r w:rsidRPr="005E53D5">
              <w:rPr>
                <w:rFonts w:asciiTheme="majorHAnsi" w:eastAsia="Times New Roman" w:hAnsiTheme="majorHAnsi" w:cstheme="majorHAnsi"/>
                <w:i/>
                <w:sz w:val="26"/>
                <w:szCs w:val="26"/>
                <w:lang w:eastAsia="en-US"/>
              </w:rPr>
              <w:t xml:space="preserve"> kể từ ngày tiếp nhận hồ sơ đề nghị chấm dứt hoạt động của Văn phòng đại diện mà không nhận được bất kỳ thông báo, khiếu nại, khiếu kiện của các cơ quan, tổ chức, cá nhân liên quan, cơ quan cấp giấy phép xem xét, chấp thuận việc chấm dứt hoạt động của Văn phòng đại diện và rút giấy phép trong vòng 07 ngày làm việc</w:t>
            </w:r>
            <w:r w:rsidRPr="005E53D5">
              <w:rPr>
                <w:rFonts w:asciiTheme="majorHAnsi" w:eastAsia="Times New Roman" w:hAnsiTheme="majorHAnsi" w:cstheme="majorHAnsi"/>
                <w:sz w:val="26"/>
                <w:szCs w:val="26"/>
                <w:lang w:eastAsia="en-US"/>
              </w:rPr>
              <w:t>”.</w:t>
            </w:r>
          </w:p>
          <w:p w14:paraId="561CE8B1" w14:textId="77777777" w:rsidR="00A93409" w:rsidRDefault="00A93409" w:rsidP="00DA1D27">
            <w:pPr>
              <w:pStyle w:val="ListParagraph"/>
              <w:ind w:left="0"/>
              <w:contextualSpacing w:val="0"/>
              <w:jc w:val="both"/>
              <w:rPr>
                <w:rFonts w:asciiTheme="majorHAnsi" w:hAnsiTheme="majorHAnsi" w:cstheme="majorHAnsi"/>
                <w:sz w:val="26"/>
                <w:szCs w:val="26"/>
                <w:lang w:val="en-GB"/>
              </w:rPr>
            </w:pPr>
          </w:p>
        </w:tc>
        <w:tc>
          <w:tcPr>
            <w:tcW w:w="4050" w:type="dxa"/>
          </w:tcPr>
          <w:p w14:paraId="2E17A080" w14:textId="091E31F1" w:rsidR="00A93409" w:rsidRDefault="00A93409" w:rsidP="00DA1D27">
            <w:pPr>
              <w:pStyle w:val="ListParagraph"/>
              <w:ind w:left="0"/>
              <w:contextualSpacing w:val="0"/>
              <w:jc w:val="both"/>
              <w:rPr>
                <w:rFonts w:asciiTheme="majorHAnsi" w:hAnsiTheme="majorHAnsi" w:cstheme="majorHAnsi"/>
                <w:sz w:val="26"/>
                <w:szCs w:val="26"/>
                <w:lang w:val="en-US"/>
              </w:rPr>
            </w:pPr>
            <w:r w:rsidRPr="00746EA1">
              <w:rPr>
                <w:rFonts w:asciiTheme="majorHAnsi" w:hAnsiTheme="majorHAnsi" w:cstheme="majorHAnsi"/>
                <w:sz w:val="26"/>
                <w:szCs w:val="26"/>
                <w:lang w:val="zu-ZA"/>
              </w:rPr>
              <w:lastRenderedPageBreak/>
              <w:t xml:space="preserve">Theo hướng dẫn tại Phụ lục II ban hành kèm theo Thông tư số 03/2022/TT-BTP ngày 10/2/2022 của Bộ trưởng Bộ Tư pháp hướng </w:t>
            </w:r>
            <w:r w:rsidRPr="00746EA1">
              <w:rPr>
                <w:rFonts w:asciiTheme="majorHAnsi" w:hAnsiTheme="majorHAnsi" w:cstheme="majorHAnsi"/>
                <w:sz w:val="26"/>
                <w:szCs w:val="26"/>
                <w:lang w:val="zu-ZA"/>
              </w:rPr>
              <w:lastRenderedPageBreak/>
              <w:t>dẫn việc đánh giá tác động của thủ tục hành chính trong lập đề nghị xây dựng văn bản quy phạm pháp luật và soạn thảo dự án, dự thảo văn bản quy phạm pháp luật, cụ thể:</w:t>
            </w:r>
            <w:r>
              <w:rPr>
                <w:rFonts w:asciiTheme="majorHAnsi" w:hAnsiTheme="majorHAnsi" w:cstheme="majorHAnsi"/>
                <w:sz w:val="26"/>
                <w:szCs w:val="26"/>
                <w:lang w:val="zu-ZA"/>
              </w:rPr>
              <w:t xml:space="preserve"> </w:t>
            </w:r>
            <w:r w:rsidRPr="00746EA1">
              <w:rPr>
                <w:rFonts w:asciiTheme="majorHAnsi" w:hAnsiTheme="majorHAnsi" w:cstheme="majorHAnsi"/>
                <w:sz w:val="26"/>
                <w:szCs w:val="26"/>
                <w:lang w:val="zu-ZA"/>
              </w:rPr>
              <w:t>Đối với thủ tục hành chính có quy định thời hạn giải quyết trên 7 ngày thì quy định là "ngày" để bảo đảm thống nhất trong quá trình quy định và thực hiện thủ tục hành chính</w:t>
            </w:r>
            <w:r>
              <w:rPr>
                <w:rFonts w:asciiTheme="majorHAnsi" w:hAnsiTheme="majorHAnsi" w:cstheme="majorHAnsi"/>
                <w:sz w:val="26"/>
                <w:szCs w:val="26"/>
                <w:lang w:val="zu-ZA"/>
              </w:rPr>
              <w:t>. Do vậy cơ quan chủ trì soạn thảo đề xuất giữ nguyên quy định tại dự thảo.</w:t>
            </w:r>
          </w:p>
        </w:tc>
      </w:tr>
      <w:tr w:rsidR="00A93409" w14:paraId="4683D07E" w14:textId="77777777" w:rsidTr="00AA0892">
        <w:tc>
          <w:tcPr>
            <w:tcW w:w="3870" w:type="dxa"/>
          </w:tcPr>
          <w:p w14:paraId="1A93D263" w14:textId="77777777" w:rsidR="00A93409" w:rsidRPr="005E53D5" w:rsidRDefault="00A93409" w:rsidP="00DA1D27">
            <w:pPr>
              <w:snapToGrid w:val="0"/>
              <w:jc w:val="both"/>
              <w:rPr>
                <w:rFonts w:asciiTheme="majorHAnsi" w:hAnsiTheme="majorHAnsi" w:cstheme="majorHAnsi"/>
                <w:b/>
                <w:bCs/>
                <w:sz w:val="26"/>
                <w:szCs w:val="26"/>
                <w:lang w:val="zu-ZA"/>
              </w:rPr>
            </w:pPr>
            <w:r w:rsidRPr="005E53D5">
              <w:rPr>
                <w:rFonts w:asciiTheme="majorHAnsi" w:hAnsiTheme="majorHAnsi" w:cstheme="majorHAnsi"/>
                <w:b/>
                <w:bCs/>
                <w:sz w:val="26"/>
                <w:szCs w:val="26"/>
                <w:lang w:val="zu-ZA"/>
              </w:rPr>
              <w:lastRenderedPageBreak/>
              <w:t>Điều 13. Điều khoản thi hành</w:t>
            </w:r>
          </w:p>
          <w:p w14:paraId="42EB74EC" w14:textId="33FAF0D0" w:rsidR="00A93409" w:rsidRPr="005E53D5" w:rsidRDefault="00A93409" w:rsidP="00DA1D27">
            <w:pPr>
              <w:snapToGrid w:val="0"/>
              <w:jc w:val="both"/>
              <w:rPr>
                <w:rFonts w:asciiTheme="majorHAnsi" w:hAnsiTheme="majorHAnsi" w:cstheme="majorHAnsi"/>
                <w:b/>
                <w:sz w:val="26"/>
                <w:szCs w:val="26"/>
                <w:lang w:val="zu-ZA"/>
              </w:rPr>
            </w:pPr>
            <w:r w:rsidRPr="005E53D5">
              <w:rPr>
                <w:rFonts w:asciiTheme="majorHAnsi" w:hAnsiTheme="majorHAnsi" w:cstheme="majorHAnsi"/>
                <w:bCs/>
                <w:sz w:val="26"/>
                <w:szCs w:val="26"/>
                <w:lang w:val="zu-ZA"/>
              </w:rPr>
              <w:t>Nghị định này có hiệu lực thi hành kể từ ngày ký ban hành</w:t>
            </w:r>
          </w:p>
        </w:tc>
        <w:tc>
          <w:tcPr>
            <w:tcW w:w="2340" w:type="dxa"/>
          </w:tcPr>
          <w:p w14:paraId="5DF156C7" w14:textId="0BE8ACF0" w:rsidR="00A93409" w:rsidRDefault="00A93409" w:rsidP="00DA1D27">
            <w:pPr>
              <w:pStyle w:val="ListParagraph"/>
              <w:ind w:left="0"/>
              <w:contextualSpacing w:val="0"/>
              <w:jc w:val="both"/>
              <w:rPr>
                <w:rFonts w:asciiTheme="majorHAnsi" w:hAnsiTheme="majorHAnsi" w:cstheme="majorHAnsi"/>
                <w:sz w:val="26"/>
                <w:szCs w:val="26"/>
                <w:lang w:val="en-US"/>
              </w:rPr>
            </w:pPr>
          </w:p>
        </w:tc>
        <w:tc>
          <w:tcPr>
            <w:tcW w:w="3690" w:type="dxa"/>
          </w:tcPr>
          <w:p w14:paraId="0E9AF05B" w14:textId="3D7AADE5" w:rsidR="00A93409" w:rsidRDefault="00A93409" w:rsidP="00DA1D27">
            <w:pPr>
              <w:jc w:val="both"/>
              <w:rPr>
                <w:rFonts w:asciiTheme="majorHAnsi" w:eastAsia="Times New Roman" w:hAnsiTheme="majorHAnsi" w:cstheme="majorHAnsi"/>
                <w:iCs/>
                <w:sz w:val="26"/>
                <w:szCs w:val="26"/>
                <w:lang w:val="en-US" w:eastAsia="en-US"/>
              </w:rPr>
            </w:pPr>
            <w:r>
              <w:rPr>
                <w:rFonts w:asciiTheme="majorHAnsi" w:eastAsia="Times New Roman" w:hAnsiTheme="majorHAnsi" w:cstheme="majorHAnsi"/>
                <w:iCs/>
                <w:sz w:val="26"/>
                <w:szCs w:val="26"/>
                <w:lang w:val="en-US" w:eastAsia="en-US"/>
              </w:rPr>
              <w:t>Không có ý kiến</w:t>
            </w:r>
          </w:p>
        </w:tc>
        <w:tc>
          <w:tcPr>
            <w:tcW w:w="4050" w:type="dxa"/>
          </w:tcPr>
          <w:p w14:paraId="6903814A" w14:textId="77777777" w:rsidR="00A93409" w:rsidRPr="00746EA1" w:rsidRDefault="00A93409" w:rsidP="00DA1D27">
            <w:pPr>
              <w:pStyle w:val="ListParagraph"/>
              <w:ind w:left="0"/>
              <w:contextualSpacing w:val="0"/>
              <w:jc w:val="both"/>
              <w:rPr>
                <w:rFonts w:asciiTheme="majorHAnsi" w:hAnsiTheme="majorHAnsi" w:cstheme="majorHAnsi"/>
                <w:sz w:val="26"/>
                <w:szCs w:val="26"/>
                <w:lang w:val="zu-ZA"/>
              </w:rPr>
            </w:pPr>
          </w:p>
        </w:tc>
      </w:tr>
      <w:tr w:rsidR="00A93409" w14:paraId="1C7C705E" w14:textId="77777777" w:rsidTr="00AA0892">
        <w:tc>
          <w:tcPr>
            <w:tcW w:w="3870" w:type="dxa"/>
          </w:tcPr>
          <w:p w14:paraId="7CFABED1" w14:textId="77777777" w:rsidR="00A93409" w:rsidRPr="005E53D5" w:rsidRDefault="00A93409" w:rsidP="00DA1D27">
            <w:pPr>
              <w:snapToGrid w:val="0"/>
              <w:jc w:val="both"/>
              <w:rPr>
                <w:rFonts w:asciiTheme="majorHAnsi" w:hAnsiTheme="majorHAnsi" w:cstheme="majorHAnsi"/>
                <w:b/>
                <w:bCs/>
                <w:sz w:val="26"/>
                <w:szCs w:val="26"/>
                <w:lang w:val="zu-ZA"/>
              </w:rPr>
            </w:pPr>
            <w:r w:rsidRPr="005E53D5">
              <w:rPr>
                <w:rFonts w:asciiTheme="majorHAnsi" w:hAnsiTheme="majorHAnsi" w:cstheme="majorHAnsi"/>
                <w:b/>
                <w:bCs/>
                <w:sz w:val="26"/>
                <w:szCs w:val="26"/>
                <w:lang w:val="zu-ZA"/>
              </w:rPr>
              <w:t>Điều 14. Điều khoản chuyển tiếp</w:t>
            </w:r>
          </w:p>
          <w:p w14:paraId="3A7763F8" w14:textId="77777777" w:rsidR="00A93409" w:rsidRPr="005E53D5" w:rsidRDefault="00A93409" w:rsidP="00DA1D27">
            <w:pPr>
              <w:snapToGrid w:val="0"/>
              <w:jc w:val="both"/>
              <w:rPr>
                <w:rFonts w:asciiTheme="majorHAnsi" w:hAnsiTheme="majorHAnsi" w:cstheme="majorHAnsi"/>
                <w:bCs/>
                <w:sz w:val="26"/>
                <w:szCs w:val="26"/>
                <w:lang w:val="zu-ZA"/>
              </w:rPr>
            </w:pPr>
            <w:r w:rsidRPr="005E53D5">
              <w:rPr>
                <w:rFonts w:asciiTheme="majorHAnsi" w:hAnsiTheme="majorHAnsi" w:cstheme="majorHAnsi"/>
                <w:bCs/>
                <w:sz w:val="26"/>
                <w:szCs w:val="26"/>
                <w:lang w:val="zu-ZA"/>
              </w:rPr>
              <w:t>Các hồ sơ thực hiện thủ tục hành chính nộp trước ngày Nghị định này có hiệu lực thi hành thì áp dụng quy định của Nghị định số 28/2018/NĐ-CP ngày 01 tháng 3 năm 2018</w:t>
            </w:r>
            <w:r w:rsidRPr="005E53D5">
              <w:rPr>
                <w:rFonts w:asciiTheme="majorHAnsi" w:hAnsiTheme="majorHAnsi" w:cstheme="majorHAnsi"/>
                <w:sz w:val="26"/>
                <w:szCs w:val="26"/>
              </w:rPr>
              <w:t xml:space="preserve"> </w:t>
            </w:r>
            <w:r w:rsidRPr="005E53D5">
              <w:rPr>
                <w:rFonts w:asciiTheme="majorHAnsi" w:hAnsiTheme="majorHAnsi" w:cstheme="majorHAnsi"/>
                <w:bCs/>
                <w:sz w:val="26"/>
                <w:szCs w:val="26"/>
                <w:lang w:val="zu-ZA"/>
              </w:rPr>
              <w:t>và Nghị định số 14/2024/NĐ-CP ngày 07 tháng 02 năm 2024  của Chính phủ.</w:t>
            </w:r>
          </w:p>
          <w:p w14:paraId="743D2404" w14:textId="77777777" w:rsidR="00A93409" w:rsidRPr="005E53D5" w:rsidRDefault="00A93409" w:rsidP="00DA1D27">
            <w:pPr>
              <w:snapToGrid w:val="0"/>
              <w:jc w:val="both"/>
              <w:rPr>
                <w:rFonts w:asciiTheme="majorHAnsi" w:hAnsiTheme="majorHAnsi" w:cstheme="majorHAnsi"/>
                <w:b/>
                <w:bCs/>
                <w:sz w:val="26"/>
                <w:szCs w:val="26"/>
                <w:lang w:val="zu-ZA"/>
              </w:rPr>
            </w:pPr>
          </w:p>
        </w:tc>
        <w:tc>
          <w:tcPr>
            <w:tcW w:w="2340" w:type="dxa"/>
          </w:tcPr>
          <w:p w14:paraId="689B9AB2" w14:textId="536F146C" w:rsidR="00A93409" w:rsidRDefault="00347A76"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Bộ Tài chính</w:t>
            </w:r>
          </w:p>
        </w:tc>
        <w:tc>
          <w:tcPr>
            <w:tcW w:w="3690" w:type="dxa"/>
          </w:tcPr>
          <w:p w14:paraId="348A9893" w14:textId="27A3DA9A" w:rsidR="00A93409" w:rsidRDefault="00347A76" w:rsidP="00DA1D27">
            <w:pPr>
              <w:jc w:val="both"/>
              <w:rPr>
                <w:rFonts w:asciiTheme="majorHAnsi" w:eastAsia="Times New Roman" w:hAnsiTheme="majorHAnsi" w:cstheme="majorHAnsi"/>
                <w:iCs/>
                <w:sz w:val="26"/>
                <w:szCs w:val="26"/>
                <w:lang w:val="en-US" w:eastAsia="en-US"/>
              </w:rPr>
            </w:pPr>
            <w:r>
              <w:rPr>
                <w:rFonts w:asciiTheme="majorHAnsi" w:eastAsia="Times New Roman" w:hAnsiTheme="majorHAnsi" w:cstheme="majorHAnsi"/>
                <w:iCs/>
                <w:sz w:val="26"/>
                <w:szCs w:val="26"/>
                <w:lang w:val="en-US" w:eastAsia="en-US"/>
              </w:rPr>
              <w:t>Đề nghị làm rõ thời điểm áp dụng đối với các hồ sơ, đề án đang thực hiện trước khi Nghị định có hiệu lực để tạo thuận lợi cho tổ chức, cá nhân và cơ quan quản lý trong giai đoạn chuyển tiếp</w:t>
            </w:r>
          </w:p>
        </w:tc>
        <w:tc>
          <w:tcPr>
            <w:tcW w:w="4050" w:type="dxa"/>
          </w:tcPr>
          <w:p w14:paraId="440C072F" w14:textId="706872A1" w:rsidR="00A93409" w:rsidRPr="00746EA1" w:rsidRDefault="00347A76"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zu-ZA"/>
              </w:rPr>
              <w:t>Dự thảo quy định hồ sơ nộp trước ngày Nghị định có hiệu lực được hiểu là nộp vào ngày liền trước ngày có hiệu lực trở về trước. Nội dung quy định về điều khoản chuyển tiếp hoàn toàn phù hợp với thể thức trình bày của văn bản quy phạm pháp luật.</w:t>
            </w:r>
          </w:p>
        </w:tc>
      </w:tr>
      <w:tr w:rsidR="00A93409" w14:paraId="6C78D40B" w14:textId="77777777" w:rsidTr="00AA0892">
        <w:tc>
          <w:tcPr>
            <w:tcW w:w="3870" w:type="dxa"/>
          </w:tcPr>
          <w:p w14:paraId="6DF221DB" w14:textId="726B9DD5" w:rsidR="00A93409" w:rsidRPr="005E53D5" w:rsidRDefault="00A93409" w:rsidP="00DA1D27">
            <w:pPr>
              <w:snapToGrid w:val="0"/>
              <w:jc w:val="both"/>
              <w:rPr>
                <w:rFonts w:asciiTheme="majorHAnsi" w:hAnsiTheme="majorHAnsi" w:cstheme="majorHAnsi"/>
                <w:b/>
                <w:bCs/>
                <w:sz w:val="26"/>
                <w:szCs w:val="26"/>
                <w:lang w:val="zu-ZA"/>
              </w:rPr>
            </w:pPr>
            <w:r w:rsidRPr="005E53D5">
              <w:rPr>
                <w:rFonts w:asciiTheme="majorHAnsi" w:eastAsia="Times New Roman" w:hAnsiTheme="majorHAnsi" w:cstheme="majorHAnsi"/>
                <w:b/>
                <w:bCs/>
                <w:sz w:val="26"/>
                <w:szCs w:val="26"/>
              </w:rPr>
              <w:t>Các ý kiến khác</w:t>
            </w:r>
          </w:p>
        </w:tc>
        <w:tc>
          <w:tcPr>
            <w:tcW w:w="2340" w:type="dxa"/>
          </w:tcPr>
          <w:p w14:paraId="2CB64DC7" w14:textId="77777777" w:rsidR="00A93409" w:rsidRDefault="00A9340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Bộ Nội vụ</w:t>
            </w:r>
          </w:p>
          <w:p w14:paraId="72FF0791"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6668A198"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0A00738F"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063CB1A8"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5CB2AC29"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4B8C077D"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12E390BE"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5B0672C4"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08C3AFC3"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1F01E347" w14:textId="77777777" w:rsidR="00A93409" w:rsidRDefault="00A93409" w:rsidP="00DA1D27">
            <w:pPr>
              <w:pStyle w:val="ListParagraph"/>
              <w:ind w:left="0"/>
              <w:contextualSpacing w:val="0"/>
              <w:jc w:val="both"/>
              <w:rPr>
                <w:rFonts w:asciiTheme="majorHAnsi" w:hAnsiTheme="majorHAnsi" w:cstheme="majorHAnsi"/>
                <w:sz w:val="26"/>
                <w:szCs w:val="26"/>
                <w:lang w:val="en-US"/>
              </w:rPr>
            </w:pPr>
          </w:p>
          <w:p w14:paraId="078A70D5" w14:textId="09D3400B" w:rsidR="00A93409" w:rsidRDefault="00A93409" w:rsidP="00DA1D27">
            <w:pPr>
              <w:pStyle w:val="ListParagraph"/>
              <w:ind w:left="0"/>
              <w:contextualSpacing w:val="0"/>
              <w:jc w:val="both"/>
              <w:rPr>
                <w:rFonts w:asciiTheme="majorHAnsi" w:hAnsiTheme="majorHAnsi" w:cstheme="majorHAnsi"/>
                <w:sz w:val="26"/>
                <w:szCs w:val="26"/>
                <w:lang w:val="en-US"/>
              </w:rPr>
            </w:pPr>
          </w:p>
          <w:p w14:paraId="084C91D5" w14:textId="7C8355D1" w:rsidR="007E14D2" w:rsidRDefault="007E14D2" w:rsidP="00DA1D27">
            <w:pPr>
              <w:pStyle w:val="ListParagraph"/>
              <w:ind w:left="0"/>
              <w:contextualSpacing w:val="0"/>
              <w:jc w:val="both"/>
              <w:rPr>
                <w:rFonts w:asciiTheme="majorHAnsi" w:hAnsiTheme="majorHAnsi" w:cstheme="majorHAnsi"/>
                <w:sz w:val="26"/>
                <w:szCs w:val="26"/>
                <w:lang w:val="en-US"/>
              </w:rPr>
            </w:pPr>
          </w:p>
          <w:p w14:paraId="55803107" w14:textId="31E5CE5B" w:rsidR="007E14D2" w:rsidRDefault="007E14D2" w:rsidP="00DA1D27">
            <w:pPr>
              <w:pStyle w:val="ListParagraph"/>
              <w:ind w:left="0"/>
              <w:contextualSpacing w:val="0"/>
              <w:jc w:val="both"/>
              <w:rPr>
                <w:rFonts w:asciiTheme="majorHAnsi" w:hAnsiTheme="majorHAnsi" w:cstheme="majorHAnsi"/>
                <w:sz w:val="26"/>
                <w:szCs w:val="26"/>
                <w:lang w:val="en-US"/>
              </w:rPr>
            </w:pPr>
          </w:p>
          <w:p w14:paraId="582A59B7" w14:textId="6BC0A775" w:rsidR="007E14D2" w:rsidRDefault="007E14D2" w:rsidP="00DA1D27">
            <w:pPr>
              <w:pStyle w:val="ListParagraph"/>
              <w:ind w:left="0"/>
              <w:contextualSpacing w:val="0"/>
              <w:jc w:val="both"/>
              <w:rPr>
                <w:rFonts w:asciiTheme="majorHAnsi" w:hAnsiTheme="majorHAnsi" w:cstheme="majorHAnsi"/>
                <w:sz w:val="26"/>
                <w:szCs w:val="26"/>
                <w:lang w:val="en-US"/>
              </w:rPr>
            </w:pPr>
          </w:p>
          <w:p w14:paraId="58E51582" w14:textId="67770C8B" w:rsidR="007E14D2" w:rsidRDefault="007E14D2" w:rsidP="00DA1D27">
            <w:pPr>
              <w:pStyle w:val="ListParagraph"/>
              <w:ind w:left="0"/>
              <w:contextualSpacing w:val="0"/>
              <w:jc w:val="both"/>
              <w:rPr>
                <w:rFonts w:asciiTheme="majorHAnsi" w:hAnsiTheme="majorHAnsi" w:cstheme="majorHAnsi"/>
                <w:sz w:val="26"/>
                <w:szCs w:val="26"/>
                <w:lang w:val="en-US"/>
              </w:rPr>
            </w:pPr>
          </w:p>
          <w:p w14:paraId="5D29150C" w14:textId="6C90F8DA" w:rsidR="007E14D2" w:rsidRDefault="007E14D2" w:rsidP="00DA1D27">
            <w:pPr>
              <w:pStyle w:val="ListParagraph"/>
              <w:ind w:left="0"/>
              <w:contextualSpacing w:val="0"/>
              <w:jc w:val="both"/>
              <w:rPr>
                <w:rFonts w:asciiTheme="majorHAnsi" w:hAnsiTheme="majorHAnsi" w:cstheme="majorHAnsi"/>
                <w:sz w:val="26"/>
                <w:szCs w:val="26"/>
                <w:lang w:val="en-US"/>
              </w:rPr>
            </w:pPr>
          </w:p>
          <w:p w14:paraId="2B9B2C27" w14:textId="77777777" w:rsidR="00E01C1C" w:rsidRDefault="00E01C1C"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Bộ Tài chính</w:t>
            </w:r>
          </w:p>
          <w:p w14:paraId="562844D2" w14:textId="77777777" w:rsidR="00E01C1C" w:rsidRDefault="00E01C1C" w:rsidP="00DA1D27">
            <w:pPr>
              <w:pStyle w:val="ListParagraph"/>
              <w:ind w:left="0"/>
              <w:contextualSpacing w:val="0"/>
              <w:jc w:val="both"/>
              <w:rPr>
                <w:rFonts w:asciiTheme="majorHAnsi" w:hAnsiTheme="majorHAnsi" w:cstheme="majorHAnsi"/>
                <w:sz w:val="26"/>
                <w:szCs w:val="26"/>
                <w:lang w:val="en-US"/>
              </w:rPr>
            </w:pPr>
          </w:p>
          <w:p w14:paraId="2DCC47C3" w14:textId="77777777" w:rsidR="00E01C1C" w:rsidRDefault="00E01C1C" w:rsidP="00DA1D27">
            <w:pPr>
              <w:pStyle w:val="ListParagraph"/>
              <w:ind w:left="0"/>
              <w:contextualSpacing w:val="0"/>
              <w:jc w:val="both"/>
              <w:rPr>
                <w:rFonts w:asciiTheme="majorHAnsi" w:hAnsiTheme="majorHAnsi" w:cstheme="majorHAnsi"/>
                <w:sz w:val="26"/>
                <w:szCs w:val="26"/>
                <w:lang w:val="en-US"/>
              </w:rPr>
            </w:pPr>
          </w:p>
          <w:p w14:paraId="7238A3F0" w14:textId="77777777" w:rsidR="00E01C1C" w:rsidRDefault="00E01C1C" w:rsidP="00DA1D27">
            <w:pPr>
              <w:pStyle w:val="ListParagraph"/>
              <w:ind w:left="0"/>
              <w:contextualSpacing w:val="0"/>
              <w:jc w:val="both"/>
              <w:rPr>
                <w:rFonts w:asciiTheme="majorHAnsi" w:hAnsiTheme="majorHAnsi" w:cstheme="majorHAnsi"/>
                <w:sz w:val="26"/>
                <w:szCs w:val="26"/>
                <w:lang w:val="en-US"/>
              </w:rPr>
            </w:pPr>
          </w:p>
          <w:p w14:paraId="3F67BCB2"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7A19DF76"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5B087AF5"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1D4A7BF9"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2DC62214"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2D509763"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49CE16D9"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1B336DD3" w14:textId="77777777" w:rsidR="0051316A" w:rsidRDefault="0051316A" w:rsidP="00DA1D27">
            <w:pPr>
              <w:pStyle w:val="ListParagraph"/>
              <w:ind w:left="0"/>
              <w:contextualSpacing w:val="0"/>
              <w:jc w:val="both"/>
              <w:rPr>
                <w:rFonts w:asciiTheme="majorHAnsi" w:hAnsiTheme="majorHAnsi" w:cstheme="majorHAnsi"/>
                <w:sz w:val="26"/>
                <w:szCs w:val="26"/>
                <w:lang w:val="en-US"/>
              </w:rPr>
            </w:pPr>
          </w:p>
          <w:p w14:paraId="4AF32675" w14:textId="36E2CB1A" w:rsidR="0051316A" w:rsidRDefault="0051316A" w:rsidP="00DA1D27">
            <w:pPr>
              <w:pStyle w:val="ListParagraph"/>
              <w:ind w:left="0"/>
              <w:contextualSpacing w:val="0"/>
              <w:jc w:val="both"/>
              <w:rPr>
                <w:rFonts w:asciiTheme="majorHAnsi" w:hAnsiTheme="majorHAnsi" w:cstheme="majorHAnsi"/>
                <w:sz w:val="26"/>
                <w:szCs w:val="26"/>
                <w:lang w:val="en-US"/>
              </w:rPr>
            </w:pPr>
          </w:p>
          <w:p w14:paraId="3596857A" w14:textId="6A8B7BC6" w:rsidR="008173C3" w:rsidRDefault="008173C3" w:rsidP="00DA1D27">
            <w:pPr>
              <w:pStyle w:val="ListParagraph"/>
              <w:ind w:left="0"/>
              <w:contextualSpacing w:val="0"/>
              <w:jc w:val="both"/>
              <w:rPr>
                <w:rFonts w:asciiTheme="majorHAnsi" w:hAnsiTheme="majorHAnsi" w:cstheme="majorHAnsi"/>
                <w:sz w:val="26"/>
                <w:szCs w:val="26"/>
                <w:lang w:val="en-US"/>
              </w:rPr>
            </w:pPr>
          </w:p>
          <w:p w14:paraId="04184EB3" w14:textId="338FCE7E" w:rsidR="008173C3" w:rsidRDefault="008173C3" w:rsidP="00DA1D27">
            <w:pPr>
              <w:pStyle w:val="ListParagraph"/>
              <w:ind w:left="0"/>
              <w:contextualSpacing w:val="0"/>
              <w:jc w:val="both"/>
              <w:rPr>
                <w:rFonts w:asciiTheme="majorHAnsi" w:hAnsiTheme="majorHAnsi" w:cstheme="majorHAnsi"/>
                <w:sz w:val="26"/>
                <w:szCs w:val="26"/>
                <w:lang w:val="en-US"/>
              </w:rPr>
            </w:pPr>
          </w:p>
          <w:p w14:paraId="2EF18AB8" w14:textId="0363919C" w:rsidR="008173C3" w:rsidRDefault="008173C3" w:rsidP="00DA1D27">
            <w:pPr>
              <w:pStyle w:val="ListParagraph"/>
              <w:ind w:left="0"/>
              <w:contextualSpacing w:val="0"/>
              <w:jc w:val="both"/>
              <w:rPr>
                <w:rFonts w:asciiTheme="majorHAnsi" w:hAnsiTheme="majorHAnsi" w:cstheme="majorHAnsi"/>
                <w:sz w:val="26"/>
                <w:szCs w:val="26"/>
                <w:lang w:val="en-US"/>
              </w:rPr>
            </w:pPr>
          </w:p>
          <w:p w14:paraId="1DD5BC34" w14:textId="2BA1E903" w:rsidR="008173C3" w:rsidRDefault="008173C3" w:rsidP="00DA1D27">
            <w:pPr>
              <w:pStyle w:val="ListParagraph"/>
              <w:ind w:left="0"/>
              <w:contextualSpacing w:val="0"/>
              <w:jc w:val="both"/>
              <w:rPr>
                <w:rFonts w:asciiTheme="majorHAnsi" w:hAnsiTheme="majorHAnsi" w:cstheme="majorHAnsi"/>
                <w:sz w:val="26"/>
                <w:szCs w:val="26"/>
                <w:lang w:val="en-US"/>
              </w:rPr>
            </w:pPr>
          </w:p>
          <w:p w14:paraId="7D74F4EC" w14:textId="38DD0610" w:rsidR="008173C3" w:rsidRDefault="008173C3" w:rsidP="00DA1D27">
            <w:pPr>
              <w:pStyle w:val="ListParagraph"/>
              <w:ind w:left="0"/>
              <w:contextualSpacing w:val="0"/>
              <w:jc w:val="both"/>
              <w:rPr>
                <w:rFonts w:asciiTheme="majorHAnsi" w:hAnsiTheme="majorHAnsi" w:cstheme="majorHAnsi"/>
                <w:sz w:val="26"/>
                <w:szCs w:val="26"/>
                <w:lang w:val="en-US"/>
              </w:rPr>
            </w:pPr>
          </w:p>
          <w:p w14:paraId="123E69C2" w14:textId="77777777" w:rsidR="008173C3" w:rsidRDefault="008173C3" w:rsidP="00DA1D27">
            <w:pPr>
              <w:pStyle w:val="ListParagraph"/>
              <w:ind w:left="0"/>
              <w:contextualSpacing w:val="0"/>
              <w:jc w:val="both"/>
              <w:rPr>
                <w:rFonts w:asciiTheme="majorHAnsi" w:hAnsiTheme="majorHAnsi" w:cstheme="majorHAnsi"/>
                <w:sz w:val="26"/>
                <w:szCs w:val="26"/>
                <w:lang w:val="en-US"/>
              </w:rPr>
            </w:pPr>
          </w:p>
          <w:p w14:paraId="15D6EDA4" w14:textId="273C2F66" w:rsidR="00A93409" w:rsidRDefault="00A93409"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Hải Phòng</w:t>
            </w:r>
          </w:p>
          <w:p w14:paraId="24CE96EB"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DC198D0"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069198D7"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31944BAD"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13A64E32"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90143B4"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329B4558"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2FC5B933" w14:textId="41B3CF3D" w:rsidR="0051316A" w:rsidRDefault="0051316A" w:rsidP="00DA1D27">
            <w:pPr>
              <w:pStyle w:val="ListParagraph"/>
              <w:ind w:left="0"/>
              <w:contextualSpacing w:val="0"/>
              <w:jc w:val="both"/>
              <w:rPr>
                <w:rFonts w:asciiTheme="majorHAnsi" w:hAnsiTheme="majorHAnsi" w:cstheme="majorHAnsi"/>
                <w:sz w:val="26"/>
                <w:szCs w:val="26"/>
                <w:lang w:val="en-US"/>
              </w:rPr>
            </w:pPr>
          </w:p>
          <w:p w14:paraId="2A222E01" w14:textId="7C4BA3D7" w:rsidR="00347B20" w:rsidRDefault="00347B20" w:rsidP="00DA1D27">
            <w:pPr>
              <w:pStyle w:val="ListParagraph"/>
              <w:ind w:left="0"/>
              <w:contextualSpacing w:val="0"/>
              <w:jc w:val="both"/>
              <w:rPr>
                <w:rFonts w:asciiTheme="majorHAnsi" w:hAnsiTheme="majorHAnsi" w:cstheme="majorHAnsi"/>
                <w:sz w:val="26"/>
                <w:szCs w:val="26"/>
                <w:lang w:val="en-US"/>
              </w:rPr>
            </w:pPr>
          </w:p>
          <w:p w14:paraId="7CD97A3E" w14:textId="3E33A891" w:rsidR="00347B20" w:rsidRDefault="00347B20" w:rsidP="00DA1D27">
            <w:pPr>
              <w:pStyle w:val="ListParagraph"/>
              <w:ind w:left="0"/>
              <w:contextualSpacing w:val="0"/>
              <w:jc w:val="both"/>
              <w:rPr>
                <w:rFonts w:asciiTheme="majorHAnsi" w:hAnsiTheme="majorHAnsi" w:cstheme="majorHAnsi"/>
                <w:sz w:val="26"/>
                <w:szCs w:val="26"/>
                <w:lang w:val="en-US"/>
              </w:rPr>
            </w:pPr>
          </w:p>
          <w:p w14:paraId="5ED688E2" w14:textId="674E2782" w:rsidR="00347B20" w:rsidRDefault="00347B20" w:rsidP="00DA1D27">
            <w:pPr>
              <w:pStyle w:val="ListParagraph"/>
              <w:ind w:left="0"/>
              <w:contextualSpacing w:val="0"/>
              <w:jc w:val="both"/>
              <w:rPr>
                <w:rFonts w:asciiTheme="majorHAnsi" w:hAnsiTheme="majorHAnsi" w:cstheme="majorHAnsi"/>
                <w:sz w:val="26"/>
                <w:szCs w:val="26"/>
                <w:lang w:val="en-US"/>
              </w:rPr>
            </w:pPr>
          </w:p>
          <w:p w14:paraId="3C4E8529" w14:textId="77777777" w:rsidR="00347B20" w:rsidRDefault="00347B20" w:rsidP="00DA1D27">
            <w:pPr>
              <w:pStyle w:val="ListParagraph"/>
              <w:ind w:left="0"/>
              <w:contextualSpacing w:val="0"/>
              <w:jc w:val="both"/>
              <w:rPr>
                <w:rFonts w:asciiTheme="majorHAnsi" w:hAnsiTheme="majorHAnsi" w:cstheme="majorHAnsi"/>
                <w:sz w:val="26"/>
                <w:szCs w:val="26"/>
                <w:lang w:val="en-US"/>
              </w:rPr>
            </w:pPr>
          </w:p>
          <w:p w14:paraId="0155E30D" w14:textId="6D173E80" w:rsidR="00043930" w:rsidRDefault="00043930"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Sở Công Thương Điện Biên</w:t>
            </w:r>
          </w:p>
          <w:p w14:paraId="6E251E4B"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4D98A34E"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0249E7A"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EA8BDF9"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CD9DF92"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4066546"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78F1EFA1"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BDA80EE"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20307AB2"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A2039F3"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74D792DF"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3033187D"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1C4D1B67"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CCA05E7"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67FFCD6"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10750597"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40C26202"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5BB44A47"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062CEF46" w14:textId="77777777" w:rsidR="00043930" w:rsidRDefault="00043930" w:rsidP="00DA1D27">
            <w:pPr>
              <w:pStyle w:val="ListParagraph"/>
              <w:ind w:left="0"/>
              <w:contextualSpacing w:val="0"/>
              <w:jc w:val="both"/>
              <w:rPr>
                <w:rFonts w:asciiTheme="majorHAnsi" w:hAnsiTheme="majorHAnsi" w:cstheme="majorHAnsi"/>
                <w:sz w:val="26"/>
                <w:szCs w:val="26"/>
                <w:lang w:val="en-US"/>
              </w:rPr>
            </w:pPr>
          </w:p>
          <w:p w14:paraId="6C8AE8C5" w14:textId="1E623663" w:rsidR="00043930" w:rsidRDefault="00043930" w:rsidP="00DA1D27">
            <w:pPr>
              <w:pStyle w:val="ListParagraph"/>
              <w:ind w:left="0"/>
              <w:contextualSpacing w:val="0"/>
              <w:jc w:val="both"/>
              <w:rPr>
                <w:rFonts w:asciiTheme="majorHAnsi" w:hAnsiTheme="majorHAnsi" w:cstheme="majorHAnsi"/>
                <w:sz w:val="26"/>
                <w:szCs w:val="26"/>
                <w:lang w:val="en-US"/>
              </w:rPr>
            </w:pPr>
          </w:p>
          <w:p w14:paraId="38CD2B7D" w14:textId="320A24BD" w:rsidR="00B32C74" w:rsidRDefault="00B32C74" w:rsidP="00DA1D27">
            <w:pPr>
              <w:pStyle w:val="ListParagraph"/>
              <w:ind w:left="0"/>
              <w:contextualSpacing w:val="0"/>
              <w:jc w:val="both"/>
              <w:rPr>
                <w:rFonts w:asciiTheme="majorHAnsi" w:hAnsiTheme="majorHAnsi" w:cstheme="majorHAnsi"/>
                <w:sz w:val="26"/>
                <w:szCs w:val="26"/>
                <w:lang w:val="en-US"/>
              </w:rPr>
            </w:pPr>
          </w:p>
          <w:p w14:paraId="4A3047B1" w14:textId="393B33C2" w:rsidR="00B32C74" w:rsidRDefault="00B32C74" w:rsidP="00DA1D27">
            <w:pPr>
              <w:pStyle w:val="ListParagraph"/>
              <w:ind w:left="0"/>
              <w:contextualSpacing w:val="0"/>
              <w:jc w:val="both"/>
              <w:rPr>
                <w:rFonts w:asciiTheme="majorHAnsi" w:hAnsiTheme="majorHAnsi" w:cstheme="majorHAnsi"/>
                <w:sz w:val="26"/>
                <w:szCs w:val="26"/>
                <w:lang w:val="en-US"/>
              </w:rPr>
            </w:pPr>
          </w:p>
          <w:p w14:paraId="2F3D66E1" w14:textId="61A09190" w:rsidR="00B32C74" w:rsidRDefault="00B32C74" w:rsidP="00DA1D27">
            <w:pPr>
              <w:pStyle w:val="ListParagraph"/>
              <w:ind w:left="0"/>
              <w:contextualSpacing w:val="0"/>
              <w:jc w:val="both"/>
              <w:rPr>
                <w:rFonts w:asciiTheme="majorHAnsi" w:hAnsiTheme="majorHAnsi" w:cstheme="majorHAnsi"/>
                <w:sz w:val="26"/>
                <w:szCs w:val="26"/>
                <w:lang w:val="en-US"/>
              </w:rPr>
            </w:pPr>
          </w:p>
          <w:p w14:paraId="67FD3A9F" w14:textId="78BEC285" w:rsidR="00B32C74" w:rsidRDefault="00B32C74" w:rsidP="00DA1D27">
            <w:pPr>
              <w:pStyle w:val="ListParagraph"/>
              <w:ind w:left="0"/>
              <w:contextualSpacing w:val="0"/>
              <w:jc w:val="both"/>
              <w:rPr>
                <w:rFonts w:asciiTheme="majorHAnsi" w:hAnsiTheme="majorHAnsi" w:cstheme="majorHAnsi"/>
                <w:sz w:val="26"/>
                <w:szCs w:val="26"/>
                <w:lang w:val="en-US"/>
              </w:rPr>
            </w:pPr>
          </w:p>
          <w:p w14:paraId="49396393" w14:textId="39ADD099" w:rsidR="00B32C74" w:rsidRDefault="00B32C74" w:rsidP="00DA1D27">
            <w:pPr>
              <w:pStyle w:val="ListParagraph"/>
              <w:ind w:left="0"/>
              <w:contextualSpacing w:val="0"/>
              <w:jc w:val="both"/>
              <w:rPr>
                <w:rFonts w:asciiTheme="majorHAnsi" w:hAnsiTheme="majorHAnsi" w:cstheme="majorHAnsi"/>
                <w:sz w:val="26"/>
                <w:szCs w:val="26"/>
                <w:lang w:val="en-US"/>
              </w:rPr>
            </w:pPr>
          </w:p>
          <w:p w14:paraId="5C286163" w14:textId="142CEAB5" w:rsidR="00B32C74" w:rsidRDefault="00B32C74" w:rsidP="00DA1D27">
            <w:pPr>
              <w:pStyle w:val="ListParagraph"/>
              <w:ind w:left="0"/>
              <w:contextualSpacing w:val="0"/>
              <w:jc w:val="both"/>
              <w:rPr>
                <w:rFonts w:asciiTheme="majorHAnsi" w:hAnsiTheme="majorHAnsi" w:cstheme="majorHAnsi"/>
                <w:sz w:val="26"/>
                <w:szCs w:val="26"/>
                <w:lang w:val="en-US"/>
              </w:rPr>
            </w:pPr>
          </w:p>
          <w:p w14:paraId="1A34F022" w14:textId="77777777" w:rsidR="00B32C74" w:rsidRDefault="00B32C74" w:rsidP="00DA1D27">
            <w:pPr>
              <w:pStyle w:val="ListParagraph"/>
              <w:ind w:left="0"/>
              <w:contextualSpacing w:val="0"/>
              <w:jc w:val="both"/>
              <w:rPr>
                <w:rFonts w:asciiTheme="majorHAnsi" w:hAnsiTheme="majorHAnsi" w:cstheme="majorHAnsi"/>
                <w:sz w:val="26"/>
                <w:szCs w:val="26"/>
                <w:lang w:val="en-US"/>
              </w:rPr>
            </w:pPr>
          </w:p>
          <w:p w14:paraId="23253BF9" w14:textId="77777777" w:rsidR="00043930" w:rsidRDefault="00043930"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Văn phòng Bộ Công Thương</w:t>
            </w:r>
          </w:p>
          <w:p w14:paraId="04E551FD" w14:textId="77777777" w:rsidR="004E28FB" w:rsidRDefault="004E28FB" w:rsidP="00DA1D27">
            <w:pPr>
              <w:pStyle w:val="ListParagraph"/>
              <w:ind w:left="0"/>
              <w:contextualSpacing w:val="0"/>
              <w:jc w:val="both"/>
              <w:rPr>
                <w:rFonts w:asciiTheme="majorHAnsi" w:hAnsiTheme="majorHAnsi" w:cstheme="majorHAnsi"/>
                <w:sz w:val="26"/>
                <w:szCs w:val="26"/>
                <w:lang w:val="en-US"/>
              </w:rPr>
            </w:pPr>
          </w:p>
          <w:p w14:paraId="13756BD7" w14:textId="77777777" w:rsidR="004E28FB" w:rsidRDefault="004E28FB" w:rsidP="00DA1D27">
            <w:pPr>
              <w:pStyle w:val="ListParagraph"/>
              <w:ind w:left="0"/>
              <w:contextualSpacing w:val="0"/>
              <w:jc w:val="both"/>
              <w:rPr>
                <w:rFonts w:asciiTheme="majorHAnsi" w:hAnsiTheme="majorHAnsi" w:cstheme="majorHAnsi"/>
                <w:sz w:val="26"/>
                <w:szCs w:val="26"/>
                <w:lang w:val="en-US"/>
              </w:rPr>
            </w:pPr>
          </w:p>
          <w:p w14:paraId="088C050F" w14:textId="6DBFF2A3" w:rsidR="000B5A00" w:rsidRDefault="000B5A00" w:rsidP="00DA1D27">
            <w:pPr>
              <w:pStyle w:val="ListParagraph"/>
              <w:ind w:left="0"/>
              <w:contextualSpacing w:val="0"/>
              <w:jc w:val="both"/>
              <w:rPr>
                <w:rFonts w:asciiTheme="majorHAnsi" w:hAnsiTheme="majorHAnsi" w:cstheme="majorHAnsi"/>
                <w:sz w:val="26"/>
                <w:szCs w:val="26"/>
                <w:lang w:val="en-US"/>
              </w:rPr>
            </w:pPr>
          </w:p>
          <w:p w14:paraId="77CC41AF" w14:textId="7200DB1F" w:rsidR="007B2855" w:rsidRDefault="007B2855" w:rsidP="00DA1D27">
            <w:pPr>
              <w:pStyle w:val="ListParagraph"/>
              <w:ind w:left="0"/>
              <w:contextualSpacing w:val="0"/>
              <w:jc w:val="both"/>
              <w:rPr>
                <w:rFonts w:asciiTheme="majorHAnsi" w:hAnsiTheme="majorHAnsi" w:cstheme="majorHAnsi"/>
                <w:sz w:val="26"/>
                <w:szCs w:val="26"/>
                <w:lang w:val="en-US"/>
              </w:rPr>
            </w:pPr>
          </w:p>
          <w:p w14:paraId="25E31A8A" w14:textId="77777777" w:rsidR="007B2855" w:rsidRDefault="007B2855" w:rsidP="00DA1D27">
            <w:pPr>
              <w:pStyle w:val="ListParagraph"/>
              <w:ind w:left="0"/>
              <w:contextualSpacing w:val="0"/>
              <w:jc w:val="both"/>
              <w:rPr>
                <w:rFonts w:asciiTheme="majorHAnsi" w:hAnsiTheme="majorHAnsi" w:cstheme="majorHAnsi"/>
                <w:sz w:val="26"/>
                <w:szCs w:val="26"/>
                <w:lang w:val="en-US"/>
              </w:rPr>
            </w:pPr>
          </w:p>
          <w:p w14:paraId="2DE3BC91" w14:textId="77777777" w:rsidR="004E28FB" w:rsidRDefault="004E28FB" w:rsidP="00DA1D27">
            <w:pPr>
              <w:pStyle w:val="ListParagraph"/>
              <w:ind w:left="0"/>
              <w:contextualSpacing w:val="0"/>
              <w:jc w:val="both"/>
              <w:rPr>
                <w:rFonts w:asciiTheme="majorHAnsi" w:hAnsiTheme="majorHAnsi" w:cstheme="majorHAnsi"/>
                <w:sz w:val="26"/>
                <w:szCs w:val="26"/>
                <w:lang w:val="en-US"/>
              </w:rPr>
            </w:pPr>
            <w:r>
              <w:rPr>
                <w:rFonts w:asciiTheme="majorHAnsi" w:hAnsiTheme="majorHAnsi" w:cstheme="majorHAnsi"/>
                <w:sz w:val="26"/>
                <w:szCs w:val="26"/>
                <w:lang w:val="en-US"/>
              </w:rPr>
              <w:t>Vụ Pháp chế, Bộ Công Thương</w:t>
            </w:r>
          </w:p>
          <w:p w14:paraId="0243A7AB"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7C1E35FE"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5C660CC2"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08BEC3F5"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00B85271"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2B5089F4"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7F941A56"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327B5621"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6ECC6AB0"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4C36B54B"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4E78D703"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27F3E416"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5EA51A32"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14ACC7FD"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45C713F6"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4CA328ED"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2221C61A"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5EE9A157"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6F693A35"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7B49E42F" w14:textId="77777777" w:rsidR="00511EE1" w:rsidRDefault="00511EE1" w:rsidP="00DA1D27">
            <w:pPr>
              <w:pStyle w:val="ListParagraph"/>
              <w:ind w:left="0"/>
              <w:contextualSpacing w:val="0"/>
              <w:jc w:val="both"/>
              <w:rPr>
                <w:rFonts w:asciiTheme="majorHAnsi" w:hAnsiTheme="majorHAnsi" w:cstheme="majorHAnsi"/>
                <w:sz w:val="26"/>
                <w:szCs w:val="26"/>
                <w:lang w:val="en-US"/>
              </w:rPr>
            </w:pPr>
          </w:p>
          <w:p w14:paraId="6014A73A" w14:textId="73D001AF" w:rsidR="00511EE1" w:rsidRDefault="00511EE1" w:rsidP="00DA1D27">
            <w:pPr>
              <w:pStyle w:val="ListParagraph"/>
              <w:ind w:left="0"/>
              <w:contextualSpacing w:val="0"/>
              <w:jc w:val="both"/>
              <w:rPr>
                <w:rFonts w:asciiTheme="majorHAnsi" w:hAnsiTheme="majorHAnsi" w:cstheme="majorHAnsi"/>
                <w:sz w:val="26"/>
                <w:szCs w:val="26"/>
                <w:lang w:val="en-US"/>
              </w:rPr>
            </w:pPr>
          </w:p>
          <w:p w14:paraId="0DDD97FB" w14:textId="091C1FF9" w:rsidR="0028785E" w:rsidRDefault="0028785E" w:rsidP="00DA1D27">
            <w:pPr>
              <w:pStyle w:val="ListParagraph"/>
              <w:ind w:left="0"/>
              <w:contextualSpacing w:val="0"/>
              <w:jc w:val="both"/>
              <w:rPr>
                <w:rFonts w:asciiTheme="majorHAnsi" w:hAnsiTheme="majorHAnsi" w:cstheme="majorHAnsi"/>
                <w:sz w:val="26"/>
                <w:szCs w:val="26"/>
                <w:lang w:val="en-US"/>
              </w:rPr>
            </w:pPr>
          </w:p>
          <w:p w14:paraId="1703583E" w14:textId="765D129E" w:rsidR="0028785E" w:rsidRDefault="0028785E" w:rsidP="00DA1D27">
            <w:pPr>
              <w:pStyle w:val="ListParagraph"/>
              <w:ind w:left="0"/>
              <w:contextualSpacing w:val="0"/>
              <w:jc w:val="both"/>
              <w:rPr>
                <w:rFonts w:asciiTheme="majorHAnsi" w:hAnsiTheme="majorHAnsi" w:cstheme="majorHAnsi"/>
                <w:sz w:val="26"/>
                <w:szCs w:val="26"/>
                <w:lang w:val="en-US"/>
              </w:rPr>
            </w:pPr>
          </w:p>
          <w:p w14:paraId="6BA03E44" w14:textId="7D81B51B" w:rsidR="0028785E" w:rsidRDefault="0028785E" w:rsidP="00DA1D27">
            <w:pPr>
              <w:pStyle w:val="ListParagraph"/>
              <w:ind w:left="0"/>
              <w:contextualSpacing w:val="0"/>
              <w:jc w:val="both"/>
              <w:rPr>
                <w:rFonts w:asciiTheme="majorHAnsi" w:hAnsiTheme="majorHAnsi" w:cstheme="majorHAnsi"/>
                <w:sz w:val="26"/>
                <w:szCs w:val="26"/>
                <w:lang w:val="en-US"/>
              </w:rPr>
            </w:pPr>
          </w:p>
          <w:p w14:paraId="740DB721" w14:textId="4D376399" w:rsidR="0028785E" w:rsidRDefault="0028785E" w:rsidP="00DA1D27">
            <w:pPr>
              <w:pStyle w:val="ListParagraph"/>
              <w:ind w:left="0"/>
              <w:contextualSpacing w:val="0"/>
              <w:jc w:val="both"/>
              <w:rPr>
                <w:rFonts w:asciiTheme="majorHAnsi" w:hAnsiTheme="majorHAnsi" w:cstheme="majorHAnsi"/>
                <w:sz w:val="26"/>
                <w:szCs w:val="26"/>
                <w:lang w:val="en-US"/>
              </w:rPr>
            </w:pPr>
          </w:p>
          <w:p w14:paraId="60F4D319" w14:textId="2B536337" w:rsidR="0028785E" w:rsidRDefault="0028785E" w:rsidP="00DA1D27">
            <w:pPr>
              <w:pStyle w:val="ListParagraph"/>
              <w:ind w:left="0"/>
              <w:contextualSpacing w:val="0"/>
              <w:jc w:val="both"/>
              <w:rPr>
                <w:rFonts w:asciiTheme="majorHAnsi" w:hAnsiTheme="majorHAnsi" w:cstheme="majorHAnsi"/>
                <w:sz w:val="26"/>
                <w:szCs w:val="26"/>
                <w:lang w:val="en-US"/>
              </w:rPr>
            </w:pPr>
          </w:p>
          <w:p w14:paraId="3911F57F" w14:textId="0103CBAD" w:rsidR="0028785E" w:rsidRDefault="0028785E" w:rsidP="00DA1D27">
            <w:pPr>
              <w:pStyle w:val="ListParagraph"/>
              <w:ind w:left="0"/>
              <w:contextualSpacing w:val="0"/>
              <w:jc w:val="both"/>
              <w:rPr>
                <w:rFonts w:asciiTheme="majorHAnsi" w:hAnsiTheme="majorHAnsi" w:cstheme="majorHAnsi"/>
                <w:sz w:val="26"/>
                <w:szCs w:val="26"/>
                <w:lang w:val="en-US"/>
              </w:rPr>
            </w:pPr>
          </w:p>
          <w:p w14:paraId="09A96AB7" w14:textId="436FB12B" w:rsidR="0028785E" w:rsidRDefault="0028785E" w:rsidP="00DA1D27">
            <w:pPr>
              <w:pStyle w:val="ListParagraph"/>
              <w:ind w:left="0"/>
              <w:contextualSpacing w:val="0"/>
              <w:jc w:val="both"/>
              <w:rPr>
                <w:rFonts w:asciiTheme="majorHAnsi" w:hAnsiTheme="majorHAnsi" w:cstheme="majorHAnsi"/>
                <w:sz w:val="26"/>
                <w:szCs w:val="26"/>
                <w:lang w:val="en-US"/>
              </w:rPr>
            </w:pPr>
          </w:p>
          <w:p w14:paraId="2EEC96ED" w14:textId="4566CB3A" w:rsidR="0028785E" w:rsidRDefault="0028785E" w:rsidP="00DA1D27">
            <w:pPr>
              <w:pStyle w:val="ListParagraph"/>
              <w:ind w:left="0"/>
              <w:contextualSpacing w:val="0"/>
              <w:jc w:val="both"/>
              <w:rPr>
                <w:rFonts w:asciiTheme="majorHAnsi" w:hAnsiTheme="majorHAnsi" w:cstheme="majorHAnsi"/>
                <w:sz w:val="26"/>
                <w:szCs w:val="26"/>
                <w:lang w:val="en-US"/>
              </w:rPr>
            </w:pPr>
          </w:p>
          <w:p w14:paraId="138F54B4" w14:textId="77777777" w:rsidR="0028785E" w:rsidRDefault="0028785E" w:rsidP="00DA1D27">
            <w:pPr>
              <w:pStyle w:val="ListParagraph"/>
              <w:ind w:left="0"/>
              <w:contextualSpacing w:val="0"/>
              <w:jc w:val="both"/>
              <w:rPr>
                <w:rFonts w:asciiTheme="majorHAnsi" w:hAnsiTheme="majorHAnsi" w:cstheme="majorHAnsi"/>
                <w:sz w:val="26"/>
                <w:szCs w:val="26"/>
                <w:lang w:val="en-US"/>
              </w:rPr>
            </w:pPr>
          </w:p>
          <w:p w14:paraId="7D09D13B" w14:textId="1B216D09" w:rsidR="00511EE1" w:rsidRPr="00511EE1" w:rsidRDefault="00511EE1" w:rsidP="00DA1D27">
            <w:pPr>
              <w:pStyle w:val="ListParagraph"/>
              <w:ind w:left="0"/>
              <w:contextualSpacing w:val="0"/>
              <w:jc w:val="both"/>
              <w:rPr>
                <w:rFonts w:asciiTheme="majorHAnsi" w:hAnsiTheme="majorHAnsi" w:cstheme="majorHAnsi"/>
                <w:color w:val="FF0000"/>
                <w:sz w:val="26"/>
                <w:szCs w:val="26"/>
                <w:lang w:val="en-US"/>
              </w:rPr>
            </w:pPr>
            <w:r w:rsidRPr="00511EE1">
              <w:rPr>
                <w:rFonts w:asciiTheme="majorHAnsi" w:hAnsiTheme="majorHAnsi" w:cstheme="majorHAnsi"/>
                <w:color w:val="FF0000"/>
                <w:sz w:val="26"/>
                <w:szCs w:val="26"/>
                <w:lang w:val="en-US"/>
              </w:rPr>
              <w:t>Bộ Khoa học và Công nghệ</w:t>
            </w:r>
          </w:p>
        </w:tc>
        <w:tc>
          <w:tcPr>
            <w:tcW w:w="3690" w:type="dxa"/>
          </w:tcPr>
          <w:p w14:paraId="69719DCF" w14:textId="4856440E" w:rsidR="00A93409" w:rsidRDefault="00A93409" w:rsidP="00DA1D27">
            <w:pPr>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 Đề nghị trình bày dự thảo Nghị định của Chính phủ theo đúng mẫu quy định tại Phụ lục ban hành kèm theo Nghị định số </w:t>
            </w:r>
            <w:r>
              <w:rPr>
                <w:rFonts w:asciiTheme="majorHAnsi" w:hAnsiTheme="majorHAnsi" w:cstheme="majorHAnsi"/>
                <w:sz w:val="26"/>
                <w:szCs w:val="26"/>
                <w:lang w:val="en-US"/>
              </w:rPr>
              <w:lastRenderedPageBreak/>
              <w:t>78/2025/NĐ-CP ngày 01/4/2025 của Chính phủ quy định chi tiết một số điều và biện pháp để tổ chức, hướng dẫn thi hành Luật Ban hành văn bản quy phạm pháp luật</w:t>
            </w:r>
          </w:p>
          <w:p w14:paraId="307DA02F" w14:textId="5E76EF68" w:rsidR="00E01C1C" w:rsidRDefault="00E01C1C" w:rsidP="00DA1D27">
            <w:pPr>
              <w:jc w:val="both"/>
              <w:rPr>
                <w:rFonts w:asciiTheme="majorHAnsi" w:hAnsiTheme="majorHAnsi" w:cstheme="majorHAnsi"/>
                <w:sz w:val="26"/>
                <w:szCs w:val="26"/>
                <w:lang w:val="en-US"/>
              </w:rPr>
            </w:pPr>
          </w:p>
          <w:p w14:paraId="13CB5BCD" w14:textId="7B8D73FA" w:rsidR="00E01C1C" w:rsidRDefault="00E01C1C" w:rsidP="00DA1D27">
            <w:pPr>
              <w:jc w:val="both"/>
              <w:rPr>
                <w:rFonts w:asciiTheme="majorHAnsi" w:hAnsiTheme="majorHAnsi" w:cstheme="majorHAnsi"/>
                <w:sz w:val="26"/>
                <w:szCs w:val="26"/>
                <w:lang w:val="en-US"/>
              </w:rPr>
            </w:pPr>
          </w:p>
          <w:p w14:paraId="7CA739F9" w14:textId="0E37A7C4" w:rsidR="00E01C1C" w:rsidRDefault="00E01C1C" w:rsidP="00DA1D27">
            <w:pPr>
              <w:jc w:val="both"/>
              <w:rPr>
                <w:rFonts w:asciiTheme="majorHAnsi" w:hAnsiTheme="majorHAnsi" w:cstheme="majorHAnsi"/>
                <w:sz w:val="26"/>
                <w:szCs w:val="26"/>
                <w:lang w:val="en-US"/>
              </w:rPr>
            </w:pPr>
          </w:p>
          <w:p w14:paraId="082BD330" w14:textId="0C19646D" w:rsidR="00E01C1C" w:rsidRDefault="00E01C1C" w:rsidP="00DA1D27">
            <w:pPr>
              <w:jc w:val="both"/>
              <w:rPr>
                <w:rFonts w:asciiTheme="majorHAnsi" w:hAnsiTheme="majorHAnsi" w:cstheme="majorHAnsi"/>
                <w:sz w:val="26"/>
                <w:szCs w:val="26"/>
                <w:lang w:val="en-US"/>
              </w:rPr>
            </w:pPr>
          </w:p>
          <w:p w14:paraId="452E4EC3" w14:textId="1C906C47" w:rsidR="007E14D2" w:rsidRDefault="007E14D2" w:rsidP="00DA1D27">
            <w:pPr>
              <w:jc w:val="both"/>
              <w:rPr>
                <w:rFonts w:asciiTheme="majorHAnsi" w:hAnsiTheme="majorHAnsi" w:cstheme="majorHAnsi"/>
                <w:sz w:val="26"/>
                <w:szCs w:val="26"/>
                <w:lang w:val="en-US"/>
              </w:rPr>
            </w:pPr>
          </w:p>
          <w:p w14:paraId="6B96A6AC" w14:textId="0D850E3F" w:rsidR="007E14D2" w:rsidRDefault="007E14D2" w:rsidP="00DA1D27">
            <w:pPr>
              <w:jc w:val="both"/>
              <w:rPr>
                <w:rFonts w:asciiTheme="majorHAnsi" w:hAnsiTheme="majorHAnsi" w:cstheme="majorHAnsi"/>
                <w:sz w:val="26"/>
                <w:szCs w:val="26"/>
                <w:lang w:val="en-US"/>
              </w:rPr>
            </w:pPr>
          </w:p>
          <w:p w14:paraId="448040CE" w14:textId="77777777" w:rsidR="007E14D2" w:rsidRDefault="007E14D2" w:rsidP="00DA1D27">
            <w:pPr>
              <w:jc w:val="both"/>
              <w:rPr>
                <w:rFonts w:asciiTheme="majorHAnsi" w:hAnsiTheme="majorHAnsi" w:cstheme="majorHAnsi"/>
                <w:sz w:val="26"/>
                <w:szCs w:val="26"/>
                <w:lang w:val="en-US"/>
              </w:rPr>
            </w:pPr>
          </w:p>
          <w:p w14:paraId="16F8A71D" w14:textId="057B7958" w:rsidR="00E01C1C" w:rsidRDefault="0051316A" w:rsidP="00DA1D27">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E01C1C">
              <w:rPr>
                <w:rFonts w:asciiTheme="majorHAnsi" w:hAnsiTheme="majorHAnsi" w:cstheme="majorHAnsi"/>
                <w:sz w:val="26"/>
                <w:szCs w:val="26"/>
                <w:lang w:val="en-US"/>
              </w:rPr>
              <w:t>Đề mục các Điều 8, Điều 9, Điều 10, Điều 11 đề nghị sửa thành “Nghị định số 14/2024/NĐ-CP”</w:t>
            </w:r>
          </w:p>
          <w:p w14:paraId="503A7F7F" w14:textId="024F6358" w:rsidR="00A93409" w:rsidRDefault="0051316A" w:rsidP="00DA1D27">
            <w:pPr>
              <w:jc w:val="both"/>
              <w:rPr>
                <w:rFonts w:asciiTheme="majorHAnsi" w:hAnsiTheme="majorHAnsi" w:cstheme="majorHAnsi"/>
                <w:sz w:val="26"/>
                <w:szCs w:val="26"/>
                <w:lang w:val="en-US"/>
              </w:rPr>
            </w:pPr>
            <w:r>
              <w:rPr>
                <w:rFonts w:asciiTheme="majorHAnsi" w:hAnsiTheme="majorHAnsi" w:cstheme="majorHAnsi"/>
                <w:sz w:val="26"/>
                <w:szCs w:val="26"/>
                <w:lang w:val="en-US"/>
              </w:rPr>
              <w:t>- Đề nghị quy định cụ thể về hình thức nộp hồ sơ trực tuyến, gồm mức độ hoàn thiện hồ sơ, hệ thống tiếp nhận và xử lý hồ sơ trực tuyến tương ứng để tránh tình trạng cho nộp trực tuyến nhưng chưa có hướng dẫn hoặc hạ tầng, dẫn tới khó khăn thực hiện.</w:t>
            </w:r>
          </w:p>
          <w:p w14:paraId="1FB29E6F" w14:textId="77777777" w:rsidR="00A93409" w:rsidRDefault="00A93409" w:rsidP="00DA1D27">
            <w:pPr>
              <w:jc w:val="both"/>
              <w:rPr>
                <w:rFonts w:asciiTheme="majorHAnsi" w:hAnsiTheme="majorHAnsi" w:cstheme="majorHAnsi"/>
                <w:sz w:val="26"/>
                <w:szCs w:val="26"/>
                <w:lang w:val="en-US"/>
              </w:rPr>
            </w:pPr>
          </w:p>
          <w:p w14:paraId="37AF1A71" w14:textId="77777777" w:rsidR="0051316A" w:rsidRDefault="0051316A" w:rsidP="00DA1D27">
            <w:pPr>
              <w:jc w:val="both"/>
              <w:rPr>
                <w:rFonts w:asciiTheme="majorHAnsi" w:hAnsiTheme="majorHAnsi" w:cstheme="majorHAnsi"/>
                <w:sz w:val="26"/>
                <w:szCs w:val="26"/>
                <w:lang w:val="en-GB"/>
              </w:rPr>
            </w:pPr>
          </w:p>
          <w:p w14:paraId="42F40A4E" w14:textId="660F12BF" w:rsidR="0051316A" w:rsidRDefault="0051316A" w:rsidP="00DA1D27">
            <w:pPr>
              <w:jc w:val="both"/>
              <w:rPr>
                <w:rFonts w:asciiTheme="majorHAnsi" w:hAnsiTheme="majorHAnsi" w:cstheme="majorHAnsi"/>
                <w:sz w:val="26"/>
                <w:szCs w:val="26"/>
                <w:lang w:val="en-GB"/>
              </w:rPr>
            </w:pPr>
          </w:p>
          <w:p w14:paraId="6B4F234B" w14:textId="5609E264" w:rsidR="008173C3" w:rsidRDefault="008173C3" w:rsidP="00DA1D27">
            <w:pPr>
              <w:jc w:val="both"/>
              <w:rPr>
                <w:rFonts w:asciiTheme="majorHAnsi" w:hAnsiTheme="majorHAnsi" w:cstheme="majorHAnsi"/>
                <w:sz w:val="26"/>
                <w:szCs w:val="26"/>
                <w:lang w:val="en-GB"/>
              </w:rPr>
            </w:pPr>
          </w:p>
          <w:p w14:paraId="543EF0C4" w14:textId="0DA77243" w:rsidR="008173C3" w:rsidRDefault="008173C3" w:rsidP="00DA1D27">
            <w:pPr>
              <w:jc w:val="both"/>
              <w:rPr>
                <w:rFonts w:asciiTheme="majorHAnsi" w:hAnsiTheme="majorHAnsi" w:cstheme="majorHAnsi"/>
                <w:sz w:val="26"/>
                <w:szCs w:val="26"/>
                <w:lang w:val="en-GB"/>
              </w:rPr>
            </w:pPr>
          </w:p>
          <w:p w14:paraId="6BD72CC2" w14:textId="77777777" w:rsidR="008173C3" w:rsidRDefault="008173C3" w:rsidP="00DA1D27">
            <w:pPr>
              <w:jc w:val="both"/>
              <w:rPr>
                <w:rFonts w:asciiTheme="majorHAnsi" w:hAnsiTheme="majorHAnsi" w:cstheme="majorHAnsi"/>
                <w:sz w:val="26"/>
                <w:szCs w:val="26"/>
                <w:lang w:val="en-GB"/>
              </w:rPr>
            </w:pPr>
          </w:p>
          <w:p w14:paraId="7CD7934D" w14:textId="2B57550E" w:rsidR="00A93409" w:rsidRDefault="00A93409" w:rsidP="00DA1D27">
            <w:pPr>
              <w:jc w:val="both"/>
              <w:rPr>
                <w:rFonts w:asciiTheme="majorHAnsi" w:hAnsiTheme="majorHAnsi" w:cstheme="majorHAnsi"/>
                <w:sz w:val="26"/>
                <w:szCs w:val="26"/>
                <w:lang w:val="en-GB"/>
              </w:rPr>
            </w:pPr>
            <w:r>
              <w:rPr>
                <w:rFonts w:asciiTheme="majorHAnsi" w:hAnsiTheme="majorHAnsi" w:cstheme="majorHAnsi"/>
                <w:sz w:val="26"/>
                <w:szCs w:val="26"/>
                <w:lang w:val="en-GB"/>
              </w:rPr>
              <w:t xml:space="preserve">- </w:t>
            </w:r>
            <w:r w:rsidRPr="005E53D5">
              <w:rPr>
                <w:rFonts w:asciiTheme="majorHAnsi" w:hAnsiTheme="majorHAnsi" w:cstheme="majorHAnsi"/>
                <w:sz w:val="26"/>
                <w:szCs w:val="26"/>
                <w:lang w:val="en-GB"/>
              </w:rPr>
              <w:t>Trong quá trình triển khai thực hiện Nghị định 28/2018/NĐ-CP đã được sửa đổi, bổ sung theo Nghị định 14/2024/NĐ-CP, Sở Công Thương kiến nghị Bộ Công Thương rà soát, chỉnh sửa nội dung tại “điểm b, khoản 1a” thuộc điểm a, Khoản 2, Điều 1 Nghị định 14/2024/NĐ-CP để đảm bảo sự đồng bộ và phù hợp với chức năng và quyền hạn đã phân cấp về Sở Công Thương địa phương thực hiện.</w:t>
            </w:r>
          </w:p>
          <w:p w14:paraId="5066C7C9" w14:textId="77777777" w:rsidR="00347B20" w:rsidRDefault="00347B20" w:rsidP="00DA1D27">
            <w:pPr>
              <w:jc w:val="both"/>
              <w:rPr>
                <w:rFonts w:asciiTheme="majorHAnsi" w:hAnsiTheme="majorHAnsi" w:cstheme="majorHAnsi"/>
                <w:sz w:val="26"/>
                <w:szCs w:val="26"/>
                <w:lang w:val="en-GB"/>
              </w:rPr>
            </w:pPr>
          </w:p>
          <w:p w14:paraId="431AFCEB" w14:textId="7B0CE6C3" w:rsidR="00043930" w:rsidRDefault="00043930" w:rsidP="00DA1D27">
            <w:pPr>
              <w:jc w:val="both"/>
              <w:rPr>
                <w:rFonts w:ascii="Times New Roman" w:hAnsi="Times New Roman" w:cs="Times New Roman"/>
                <w:sz w:val="26"/>
                <w:szCs w:val="26"/>
              </w:rPr>
            </w:pPr>
            <w:r>
              <w:rPr>
                <w:rFonts w:ascii="Times New Roman" w:hAnsi="Times New Roman" w:cs="Times New Roman"/>
                <w:sz w:val="26"/>
                <w:szCs w:val="26"/>
                <w:lang w:val="en-US"/>
              </w:rPr>
              <w:t xml:space="preserve">- </w:t>
            </w:r>
            <w:r w:rsidR="00A02B99">
              <w:rPr>
                <w:rFonts w:ascii="Times New Roman" w:hAnsi="Times New Roman" w:cs="Times New Roman"/>
                <w:sz w:val="26"/>
                <w:szCs w:val="26"/>
                <w:lang w:val="en-US"/>
              </w:rPr>
              <w:t>S</w:t>
            </w:r>
            <w:r w:rsidRPr="00AD5511">
              <w:rPr>
                <w:rFonts w:ascii="Times New Roman" w:hAnsi="Times New Roman" w:cs="Times New Roman"/>
                <w:sz w:val="26"/>
                <w:szCs w:val="26"/>
              </w:rPr>
              <w:t xml:space="preserve">ửa tên các điều “Điều 8. Sửa đổi khoản 4 Điều 26 Nghị định số 28/2018/NĐ-CP đã được sửa đổi tại điểm c khoản 1 Điều 1 Nghị định số 14/2018/NĐ-CP", “Điều 9. Sửa đổi khoản 5 Điều 27 Nghị định số 28/2018/NĐCP đã được sửa đổi tại điểm c khoản 1 Điều 2 Nghị định số 14/2018/NĐ-СР”, “Điều 10. Sửa đổi khoản 4 Điều 27 Nghị định số 28/2018/NĐ-CP đã được sửa đổi tại điểm d khoản 3 Điều 1 Nghị định số 14/2018/NĐ-CP” </w:t>
            </w:r>
            <w:r w:rsidRPr="00AD5511">
              <w:rPr>
                <w:rFonts w:ascii="Times New Roman" w:hAnsi="Times New Roman" w:cs="Times New Roman"/>
                <w:sz w:val="26"/>
                <w:szCs w:val="26"/>
              </w:rPr>
              <w:lastRenderedPageBreak/>
              <w:t>thành “Điều 8. Sửa đổi khoản 4 Điều 26 Nghị định số 28/2018/NĐ-CP đã được sửa đổi tại điểm c khoản 1 Điều 1 Nghị định số 14/2024/NĐ-CP”, “Điều 9. Sửa đổi khoản 5 Điều 27 Nghị định số 28/2018/NĐ-CP đã được sửa đổi tại điểm c khoản 1 Điều 2 Nghị định số 14/2024/NĐ-CP”, “Điều 10. Sửa đổi khoản 4 Điều 28 Nghị định số 28/2018/NĐ-CP đã được sửa đổi tại điểm d khoản 3 Điều 1 Nghị định số 14/2024/NĐ-CP”.</w:t>
            </w:r>
          </w:p>
          <w:p w14:paraId="3BE1B381" w14:textId="77777777" w:rsidR="00043930" w:rsidRDefault="00043930" w:rsidP="00DA1D27">
            <w:pPr>
              <w:jc w:val="both"/>
              <w:rPr>
                <w:rFonts w:ascii="Times New Roman" w:hAnsi="Times New Roman" w:cs="Times New Roman"/>
                <w:sz w:val="26"/>
                <w:szCs w:val="26"/>
              </w:rPr>
            </w:pPr>
          </w:p>
          <w:p w14:paraId="7200039C" w14:textId="147DF7BA" w:rsidR="00043930" w:rsidRDefault="00043930" w:rsidP="00DA1D27">
            <w:pPr>
              <w:jc w:val="both"/>
              <w:rPr>
                <w:rFonts w:asciiTheme="majorHAnsi" w:hAnsiTheme="majorHAnsi" w:cstheme="majorHAnsi"/>
                <w:spacing w:val="4"/>
                <w:sz w:val="26"/>
                <w:szCs w:val="26"/>
                <w:lang w:val="en-GB"/>
              </w:rPr>
            </w:pPr>
            <w:r>
              <w:rPr>
                <w:rFonts w:ascii="Times New Roman" w:hAnsi="Times New Roman" w:cs="Times New Roman"/>
                <w:sz w:val="26"/>
                <w:szCs w:val="26"/>
                <w:lang w:val="en-US"/>
              </w:rPr>
              <w:t xml:space="preserve">- </w:t>
            </w:r>
            <w:r w:rsidR="00B32C74">
              <w:rPr>
                <w:rFonts w:asciiTheme="majorHAnsi" w:hAnsiTheme="majorHAnsi" w:cstheme="majorHAnsi"/>
                <w:spacing w:val="4"/>
                <w:sz w:val="26"/>
                <w:szCs w:val="26"/>
                <w:lang w:val="en-GB"/>
              </w:rPr>
              <w:t>Đ</w:t>
            </w:r>
            <w:r w:rsidRPr="005E53D5">
              <w:rPr>
                <w:rFonts w:asciiTheme="majorHAnsi" w:hAnsiTheme="majorHAnsi" w:cstheme="majorHAnsi"/>
                <w:spacing w:val="4"/>
                <w:sz w:val="26"/>
                <w:szCs w:val="26"/>
                <w:lang w:val="en-GB"/>
              </w:rPr>
              <w:t>ề nghị Cục Xúc tiến thương mại lưu ý xây dựng và ban hành Quyết định công bố TTHC để đảm bảo quy định về thời gian ban hành nêu trên tại Nghị định số 63/2010/NĐ-CP.</w:t>
            </w:r>
          </w:p>
          <w:p w14:paraId="3F955B02" w14:textId="77777777" w:rsidR="007B2855" w:rsidRDefault="007B2855" w:rsidP="00DA1D27">
            <w:pPr>
              <w:jc w:val="both"/>
              <w:rPr>
                <w:rFonts w:asciiTheme="majorHAnsi" w:hAnsiTheme="majorHAnsi" w:cstheme="majorHAnsi"/>
                <w:spacing w:val="4"/>
                <w:sz w:val="26"/>
                <w:szCs w:val="26"/>
                <w:lang w:val="en-GB"/>
              </w:rPr>
            </w:pPr>
          </w:p>
          <w:p w14:paraId="0597666C" w14:textId="77777777" w:rsidR="00043930" w:rsidRPr="005E53D5" w:rsidRDefault="00043930" w:rsidP="00DA1D27">
            <w:pPr>
              <w:tabs>
                <w:tab w:val="left" w:pos="1534"/>
              </w:tabs>
              <w:jc w:val="both"/>
              <w:rPr>
                <w:rFonts w:asciiTheme="majorHAnsi" w:hAnsiTheme="majorHAnsi" w:cstheme="majorHAnsi"/>
                <w:spacing w:val="4"/>
                <w:sz w:val="26"/>
                <w:szCs w:val="26"/>
                <w:lang w:val="en-GB"/>
              </w:rPr>
            </w:pPr>
            <w:r w:rsidRPr="005E53D5">
              <w:rPr>
                <w:rFonts w:asciiTheme="majorHAnsi" w:hAnsiTheme="majorHAnsi" w:cstheme="majorHAnsi"/>
                <w:spacing w:val="4"/>
                <w:sz w:val="26"/>
                <w:szCs w:val="26"/>
                <w:lang w:val="en-GB"/>
              </w:rPr>
              <w:t>+ Về trình tự, thủ tục xây dựng: Đề nghị tuân thủ đầy đủ các quy định của Luật ban hành văn bản quy phạm pháp luật năm 2025 và các văn bản quy định chi tiết thi hành Luật này.</w:t>
            </w:r>
          </w:p>
          <w:p w14:paraId="1C40F343" w14:textId="77777777" w:rsidR="00043930" w:rsidRPr="005E53D5" w:rsidRDefault="00043930" w:rsidP="00DA1D27">
            <w:pPr>
              <w:tabs>
                <w:tab w:val="left" w:pos="1534"/>
              </w:tabs>
              <w:jc w:val="both"/>
              <w:rPr>
                <w:rFonts w:asciiTheme="majorHAnsi" w:hAnsiTheme="majorHAnsi" w:cstheme="majorHAnsi"/>
                <w:spacing w:val="4"/>
                <w:sz w:val="26"/>
                <w:szCs w:val="26"/>
                <w:lang w:val="en-GB"/>
              </w:rPr>
            </w:pPr>
            <w:r w:rsidRPr="005E53D5">
              <w:rPr>
                <w:rFonts w:asciiTheme="majorHAnsi" w:hAnsiTheme="majorHAnsi" w:cstheme="majorHAnsi"/>
                <w:spacing w:val="4"/>
                <w:sz w:val="26"/>
                <w:szCs w:val="26"/>
                <w:lang w:val="en-GB"/>
              </w:rPr>
              <w:t xml:space="preserve">+ Về ngôn ngữ, thể thức, kỹ thuật trình soạn thảo: đề nghị rà </w:t>
            </w:r>
            <w:r w:rsidRPr="005E53D5">
              <w:rPr>
                <w:rFonts w:asciiTheme="majorHAnsi" w:hAnsiTheme="majorHAnsi" w:cstheme="majorHAnsi"/>
                <w:spacing w:val="4"/>
                <w:sz w:val="26"/>
                <w:szCs w:val="26"/>
                <w:lang w:val="en-GB"/>
              </w:rPr>
              <w:lastRenderedPageBreak/>
              <w:t>soát, chỉnh lý lại kỹ thuật trình bày soạn thảo văn bản đảm bảo chính xác, rõ ràng, dễ hiểu và thống nhất theo quy định tại Điều 7 của Luật ban hành văn bản QPPL và Nghị định số 78/2025/NĐ-CP (đã được sửa đổi, bổ sung bởi Nghị định số 187/2025/NĐ-CP).</w:t>
            </w:r>
          </w:p>
          <w:p w14:paraId="7529F25B" w14:textId="7CB12EB1" w:rsidR="00511EE1" w:rsidRDefault="00043930" w:rsidP="00DA1D27">
            <w:pPr>
              <w:jc w:val="both"/>
              <w:rPr>
                <w:rFonts w:asciiTheme="majorHAnsi" w:hAnsiTheme="majorHAnsi" w:cstheme="majorHAnsi"/>
                <w:spacing w:val="4"/>
                <w:sz w:val="26"/>
                <w:szCs w:val="26"/>
                <w:lang w:val="en-GB"/>
              </w:rPr>
            </w:pPr>
            <w:r w:rsidRPr="005E53D5">
              <w:rPr>
                <w:rFonts w:asciiTheme="majorHAnsi" w:hAnsiTheme="majorHAnsi" w:cstheme="majorHAnsi"/>
                <w:spacing w:val="4"/>
                <w:sz w:val="26"/>
                <w:szCs w:val="26"/>
                <w:lang w:val="en-GB"/>
              </w:rPr>
              <w:t>+ Về hồ sơ dự thảo Nghị định: Đề nghị rà soát bổ sung các tài liệu theo quy định tại điểm a khoản 1 Điều 35 Nghị định số 78/2025/NĐ-CP đã được sửa đổi, bổ sung bởi Nghị định số 187/2025/NĐ-CP), cụ thể là bản so sánh, thuyết minh nội dung dự thảo; bản rà soát các chủ trương, đường lối của Đảng, văn bản quy phạm pháp luật, điều ước quốc tế có liên quan đến dự thảo văn bản; tài liệu khác (nếu có)</w:t>
            </w:r>
          </w:p>
          <w:p w14:paraId="34592A12" w14:textId="77777777" w:rsidR="0028785E" w:rsidRDefault="0028785E" w:rsidP="00DA1D27">
            <w:pPr>
              <w:jc w:val="both"/>
              <w:rPr>
                <w:rFonts w:asciiTheme="majorHAnsi" w:hAnsiTheme="majorHAnsi" w:cstheme="majorHAnsi"/>
                <w:spacing w:val="4"/>
                <w:sz w:val="26"/>
                <w:szCs w:val="26"/>
                <w:lang w:val="en-GB"/>
              </w:rPr>
            </w:pPr>
          </w:p>
          <w:p w14:paraId="5E1962C7" w14:textId="77777777"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t>Nhằm thúc đẩy phát triển xúc tiến thương mại dựa trên công nghệ số, nâng</w:t>
            </w:r>
          </w:p>
          <w:p w14:paraId="0EEF5785" w14:textId="77777777"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t>cao năng lực cạnh tranh, mở rộng thị trường cho các doanh nghiệp Việt, đề nghị</w:t>
            </w:r>
          </w:p>
          <w:p w14:paraId="0EFD3A06" w14:textId="77777777"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lastRenderedPageBreak/>
              <w:t>sửa đổi, bổ sung vào “Điều 3. Nội dung hoạt động xúc tiến thương mại phát triển</w:t>
            </w:r>
          </w:p>
          <w:p w14:paraId="23A7AE34" w14:textId="77777777"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t>ngoại thương” Nghị định số 28/2018/NĐ-CP như sau:</w:t>
            </w:r>
          </w:p>
          <w:p w14:paraId="72D2D94E" w14:textId="77777777"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t>- Tổ chức và hỗ trợ hoạt động xúc tiến thương mại trên môi trường số</w:t>
            </w:r>
          </w:p>
          <w:p w14:paraId="61B08C3E" w14:textId="67F4A4D3" w:rsidR="00511EE1" w:rsidRPr="00511EE1" w:rsidRDefault="00511EE1" w:rsidP="00DA1D27">
            <w:pPr>
              <w:jc w:val="both"/>
              <w:rPr>
                <w:rFonts w:asciiTheme="majorHAnsi" w:hAnsiTheme="majorHAnsi" w:cstheme="majorHAnsi"/>
                <w:color w:val="FF0000"/>
                <w:spacing w:val="4"/>
                <w:sz w:val="26"/>
                <w:szCs w:val="26"/>
                <w:lang w:val="en-GB"/>
              </w:rPr>
            </w:pPr>
            <w:r w:rsidRPr="00511EE1">
              <w:rPr>
                <w:rFonts w:asciiTheme="majorHAnsi" w:hAnsiTheme="majorHAnsi" w:cstheme="majorHAnsi"/>
                <w:color w:val="FF0000"/>
                <w:spacing w:val="4"/>
                <w:sz w:val="26"/>
                <w:szCs w:val="26"/>
                <w:lang w:val="en-GB"/>
              </w:rPr>
              <w:t>(XTTM qua nền tảng số &amp;amp; thương mại điện tử xuyên biên giới).</w:t>
            </w:r>
          </w:p>
          <w:p w14:paraId="7CACBC3E" w14:textId="4D01211B" w:rsidR="00511EE1" w:rsidRPr="00511EE1" w:rsidRDefault="00511EE1" w:rsidP="00DA1D27">
            <w:pPr>
              <w:jc w:val="both"/>
              <w:rPr>
                <w:rFonts w:asciiTheme="majorHAnsi" w:hAnsiTheme="majorHAnsi" w:cstheme="majorHAnsi"/>
                <w:spacing w:val="4"/>
                <w:sz w:val="26"/>
                <w:szCs w:val="26"/>
                <w:lang w:val="en-GB"/>
              </w:rPr>
            </w:pPr>
            <w:r w:rsidRPr="00511EE1">
              <w:rPr>
                <w:rFonts w:asciiTheme="majorHAnsi" w:hAnsiTheme="majorHAnsi" w:cstheme="majorHAnsi"/>
                <w:color w:val="FF0000"/>
                <w:spacing w:val="4"/>
                <w:sz w:val="26"/>
                <w:szCs w:val="26"/>
                <w:lang w:val="en-GB"/>
              </w:rPr>
              <w:t>- Xây dựng hệ thống truy xuất nguồn gốc số cho các sản phẩm.</w:t>
            </w:r>
          </w:p>
        </w:tc>
        <w:tc>
          <w:tcPr>
            <w:tcW w:w="4050" w:type="dxa"/>
          </w:tcPr>
          <w:p w14:paraId="78D6CDC8" w14:textId="07430857" w:rsidR="00A93409" w:rsidRDefault="00A93409"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zu-ZA"/>
              </w:rPr>
              <w:lastRenderedPageBreak/>
              <w:t xml:space="preserve">Cơ quan chủ trì soạn thảo đã trình bày dự thảo Nghị định theo mẫu quy định tại Phụ lục ban hành kèm theo Nghị định số 187/2025/NĐ-CP ngày </w:t>
            </w:r>
            <w:r>
              <w:rPr>
                <w:rFonts w:asciiTheme="majorHAnsi" w:hAnsiTheme="majorHAnsi" w:cstheme="majorHAnsi"/>
                <w:sz w:val="26"/>
                <w:szCs w:val="26"/>
                <w:lang w:val="zu-ZA"/>
              </w:rPr>
              <w:lastRenderedPageBreak/>
              <w:t xml:space="preserve">01/7/2025 của Chính phủ sửa đổi, bổ sung </w:t>
            </w:r>
            <w:r w:rsidRPr="00A93409">
              <w:rPr>
                <w:rFonts w:asciiTheme="majorHAnsi" w:hAnsiTheme="majorHAnsi" w:cstheme="majorHAnsi"/>
                <w:sz w:val="26"/>
                <w:szCs w:val="26"/>
                <w:lang w:val="zu-ZA"/>
              </w:rPr>
              <w:t>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043930">
              <w:rPr>
                <w:rFonts w:asciiTheme="majorHAnsi" w:hAnsiTheme="majorHAnsi" w:cstheme="majorHAnsi"/>
                <w:sz w:val="26"/>
                <w:szCs w:val="26"/>
                <w:lang w:val="zu-ZA"/>
              </w:rPr>
              <w:t>.</w:t>
            </w:r>
          </w:p>
          <w:p w14:paraId="31A39B7E" w14:textId="77777777" w:rsidR="007E14D2" w:rsidRDefault="007E14D2" w:rsidP="00DA1D27">
            <w:pPr>
              <w:pStyle w:val="ListParagraph"/>
              <w:ind w:left="0"/>
              <w:contextualSpacing w:val="0"/>
              <w:jc w:val="both"/>
              <w:rPr>
                <w:rFonts w:asciiTheme="majorHAnsi" w:hAnsiTheme="majorHAnsi" w:cstheme="majorHAnsi"/>
                <w:sz w:val="26"/>
                <w:szCs w:val="26"/>
                <w:lang w:val="zu-ZA"/>
              </w:rPr>
            </w:pPr>
          </w:p>
          <w:p w14:paraId="3654F619" w14:textId="251629AA" w:rsidR="00E01C1C" w:rsidRDefault="00E01C1C"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zu-ZA"/>
              </w:rPr>
              <w:t>- Tiếp thu và chỉnh sửa dự thảo</w:t>
            </w:r>
          </w:p>
          <w:p w14:paraId="5E4934C6" w14:textId="397A7DDA" w:rsidR="0051316A" w:rsidRDefault="0051316A" w:rsidP="00DA1D27">
            <w:pPr>
              <w:pStyle w:val="ListParagraph"/>
              <w:ind w:left="0"/>
              <w:contextualSpacing w:val="0"/>
              <w:jc w:val="both"/>
              <w:rPr>
                <w:rFonts w:asciiTheme="majorHAnsi" w:hAnsiTheme="majorHAnsi" w:cstheme="majorHAnsi"/>
                <w:sz w:val="26"/>
                <w:szCs w:val="26"/>
                <w:lang w:val="zu-ZA"/>
              </w:rPr>
            </w:pPr>
          </w:p>
          <w:p w14:paraId="2B3AD995" w14:textId="52989457" w:rsidR="0051316A" w:rsidRDefault="0051316A" w:rsidP="00DA1D27">
            <w:pPr>
              <w:pStyle w:val="ListParagraph"/>
              <w:ind w:left="0"/>
              <w:contextualSpacing w:val="0"/>
              <w:jc w:val="both"/>
              <w:rPr>
                <w:rFonts w:asciiTheme="majorHAnsi" w:hAnsiTheme="majorHAnsi" w:cstheme="majorHAnsi"/>
                <w:sz w:val="26"/>
                <w:szCs w:val="26"/>
                <w:lang w:val="zu-ZA"/>
              </w:rPr>
            </w:pPr>
          </w:p>
          <w:p w14:paraId="427FAB7E" w14:textId="77777777" w:rsidR="008173C3" w:rsidRDefault="008173C3" w:rsidP="00DA1D27">
            <w:pPr>
              <w:pStyle w:val="ListParagraph"/>
              <w:ind w:left="0"/>
              <w:contextualSpacing w:val="0"/>
              <w:jc w:val="both"/>
              <w:rPr>
                <w:rFonts w:asciiTheme="majorHAnsi" w:hAnsiTheme="majorHAnsi" w:cstheme="majorHAnsi"/>
                <w:sz w:val="26"/>
                <w:szCs w:val="26"/>
                <w:lang w:val="zu-ZA"/>
              </w:rPr>
            </w:pPr>
          </w:p>
          <w:p w14:paraId="530188A0" w14:textId="0AE503F7" w:rsidR="00E01C1C" w:rsidRDefault="0051316A"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zu-ZA"/>
              </w:rPr>
              <w:t xml:space="preserve">- Thực hiện chủ trương của Đảng, Nhà nước, Chính phủ trong đẩy mạnh ứng dụng chuyển đổi số, đảm bảo 100% TTHC liên quan đến người dân, doanh nghiệp được cung cấp dịch vụ công trực tuyến, nội dung dự thảo đã quy định cụ thể cách thức nộp hồ sơ qua Cổng dịch vụ công quốc gia hoặc Hệ thống thông tin giải quyết thủ tục hành chính Bộ Công Thương và đã quy định cụ thể thời hạn giải quyết TTHC áp dụng cho tất cả các cách </w:t>
            </w:r>
            <w:r>
              <w:rPr>
                <w:rFonts w:asciiTheme="majorHAnsi" w:hAnsiTheme="majorHAnsi" w:cstheme="majorHAnsi"/>
                <w:sz w:val="26"/>
                <w:szCs w:val="26"/>
                <w:lang w:val="zu-ZA"/>
              </w:rPr>
              <w:lastRenderedPageBreak/>
              <w:t>thức nộp hồ sơ.</w:t>
            </w:r>
          </w:p>
          <w:p w14:paraId="0ED5C285" w14:textId="77777777" w:rsidR="008173C3" w:rsidRDefault="008173C3" w:rsidP="00DA1D27">
            <w:pPr>
              <w:pStyle w:val="ListParagraph"/>
              <w:ind w:left="0"/>
              <w:contextualSpacing w:val="0"/>
              <w:jc w:val="both"/>
              <w:rPr>
                <w:rFonts w:asciiTheme="majorHAnsi" w:hAnsiTheme="majorHAnsi" w:cstheme="majorHAnsi"/>
                <w:sz w:val="26"/>
                <w:szCs w:val="26"/>
                <w:lang w:val="zu-ZA"/>
              </w:rPr>
            </w:pPr>
          </w:p>
          <w:p w14:paraId="2FD2218A" w14:textId="5F70DB38" w:rsidR="00043930" w:rsidRDefault="00043930"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zu-ZA"/>
              </w:rPr>
              <w:t xml:space="preserve">- Bộ Công Thương đã rà soát và các quy định tại </w:t>
            </w:r>
            <w:r w:rsidRPr="005E53D5">
              <w:rPr>
                <w:rFonts w:asciiTheme="majorHAnsi" w:hAnsiTheme="majorHAnsi" w:cstheme="majorHAnsi"/>
                <w:sz w:val="26"/>
                <w:szCs w:val="26"/>
                <w:lang w:val="en-GB"/>
              </w:rPr>
              <w:t>Nghị định 14/2024/NĐ-CP</w:t>
            </w:r>
            <w:r>
              <w:rPr>
                <w:rFonts w:asciiTheme="majorHAnsi" w:hAnsiTheme="majorHAnsi" w:cstheme="majorHAnsi"/>
                <w:sz w:val="26"/>
                <w:szCs w:val="26"/>
                <w:lang w:val="en-GB"/>
              </w:rPr>
              <w:t xml:space="preserve"> đảm bảo sự đồng bộ và phù hợp với chức năng, quyền hạn đã phân cấp về Sở Công Thương địa phương.</w:t>
            </w:r>
          </w:p>
          <w:p w14:paraId="3CC061C5"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5B4A2A37"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56E165F2"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3EA221C1"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7D480382" w14:textId="120B51B9" w:rsidR="0051316A" w:rsidRDefault="0051316A" w:rsidP="00DA1D27">
            <w:pPr>
              <w:pStyle w:val="ListParagraph"/>
              <w:ind w:left="0"/>
              <w:contextualSpacing w:val="0"/>
              <w:jc w:val="both"/>
              <w:rPr>
                <w:rFonts w:asciiTheme="majorHAnsi" w:hAnsiTheme="majorHAnsi" w:cstheme="majorHAnsi"/>
                <w:sz w:val="26"/>
                <w:szCs w:val="26"/>
                <w:lang w:val="en-GB"/>
              </w:rPr>
            </w:pPr>
          </w:p>
          <w:p w14:paraId="574AE8AB" w14:textId="6FCCC661" w:rsidR="00347B20" w:rsidRDefault="00347B20" w:rsidP="00DA1D27">
            <w:pPr>
              <w:pStyle w:val="ListParagraph"/>
              <w:ind w:left="0"/>
              <w:contextualSpacing w:val="0"/>
              <w:jc w:val="both"/>
              <w:rPr>
                <w:rFonts w:asciiTheme="majorHAnsi" w:hAnsiTheme="majorHAnsi" w:cstheme="majorHAnsi"/>
                <w:sz w:val="26"/>
                <w:szCs w:val="26"/>
                <w:lang w:val="en-GB"/>
              </w:rPr>
            </w:pPr>
          </w:p>
          <w:p w14:paraId="1DE36469" w14:textId="378FDCA6" w:rsidR="00347B20" w:rsidRDefault="00347B20" w:rsidP="00DA1D27">
            <w:pPr>
              <w:pStyle w:val="ListParagraph"/>
              <w:ind w:left="0"/>
              <w:contextualSpacing w:val="0"/>
              <w:jc w:val="both"/>
              <w:rPr>
                <w:rFonts w:asciiTheme="majorHAnsi" w:hAnsiTheme="majorHAnsi" w:cstheme="majorHAnsi"/>
                <w:sz w:val="26"/>
                <w:szCs w:val="26"/>
                <w:lang w:val="en-GB"/>
              </w:rPr>
            </w:pPr>
          </w:p>
          <w:p w14:paraId="2510913E" w14:textId="77777777" w:rsidR="00347B20" w:rsidRDefault="00347B20" w:rsidP="00DA1D27">
            <w:pPr>
              <w:pStyle w:val="ListParagraph"/>
              <w:ind w:left="0"/>
              <w:contextualSpacing w:val="0"/>
              <w:jc w:val="both"/>
              <w:rPr>
                <w:rFonts w:asciiTheme="majorHAnsi" w:hAnsiTheme="majorHAnsi" w:cstheme="majorHAnsi"/>
                <w:sz w:val="26"/>
                <w:szCs w:val="26"/>
                <w:lang w:val="en-GB"/>
              </w:rPr>
            </w:pPr>
          </w:p>
          <w:p w14:paraId="3A685919" w14:textId="4F5EA761" w:rsidR="00043930" w:rsidRDefault="00043930"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Tiếp thu và chỉnh sửa dự thảo</w:t>
            </w:r>
          </w:p>
          <w:p w14:paraId="31BD15B9"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4CEE208D"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1834AFFC"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73524631"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77D3BC9C"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07E3C83C"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3C885D94"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417EF206"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2B41863E"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095D084D"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0C9A2234"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0AF7B8F8"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2C17802F"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5BDF2611"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787BBC0A"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4AB11FC5"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4FB448C0"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0F457E5D"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361E9A6B"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371C7C1F" w14:textId="77777777" w:rsidR="00043930" w:rsidRDefault="00043930" w:rsidP="00DA1D27">
            <w:pPr>
              <w:pStyle w:val="ListParagraph"/>
              <w:ind w:left="0"/>
              <w:contextualSpacing w:val="0"/>
              <w:jc w:val="both"/>
              <w:rPr>
                <w:rFonts w:asciiTheme="majorHAnsi" w:hAnsiTheme="majorHAnsi" w:cstheme="majorHAnsi"/>
                <w:sz w:val="26"/>
                <w:szCs w:val="26"/>
                <w:lang w:val="en-GB"/>
              </w:rPr>
            </w:pPr>
          </w:p>
          <w:p w14:paraId="32C9DAFC" w14:textId="7BECFBAD" w:rsidR="000B5A00" w:rsidRDefault="000B5A00" w:rsidP="00DA1D27">
            <w:pPr>
              <w:pStyle w:val="ListParagraph"/>
              <w:ind w:left="0"/>
              <w:contextualSpacing w:val="0"/>
              <w:jc w:val="both"/>
              <w:rPr>
                <w:rFonts w:asciiTheme="majorHAnsi" w:hAnsiTheme="majorHAnsi" w:cstheme="majorHAnsi"/>
                <w:sz w:val="26"/>
                <w:szCs w:val="26"/>
                <w:lang w:val="en-GB"/>
              </w:rPr>
            </w:pPr>
          </w:p>
          <w:p w14:paraId="4D8005F2" w14:textId="4370F68C" w:rsidR="00B32C74" w:rsidRDefault="00B32C74" w:rsidP="00DA1D27">
            <w:pPr>
              <w:pStyle w:val="ListParagraph"/>
              <w:ind w:left="0"/>
              <w:contextualSpacing w:val="0"/>
              <w:jc w:val="both"/>
              <w:rPr>
                <w:rFonts w:asciiTheme="majorHAnsi" w:hAnsiTheme="majorHAnsi" w:cstheme="majorHAnsi"/>
                <w:sz w:val="26"/>
                <w:szCs w:val="26"/>
                <w:lang w:val="en-GB"/>
              </w:rPr>
            </w:pPr>
          </w:p>
          <w:p w14:paraId="5FAF2655" w14:textId="5D5E8409" w:rsidR="00B32C74" w:rsidRDefault="00B32C74" w:rsidP="00DA1D27">
            <w:pPr>
              <w:pStyle w:val="ListParagraph"/>
              <w:ind w:left="0"/>
              <w:contextualSpacing w:val="0"/>
              <w:jc w:val="both"/>
              <w:rPr>
                <w:rFonts w:asciiTheme="majorHAnsi" w:hAnsiTheme="majorHAnsi" w:cstheme="majorHAnsi"/>
                <w:sz w:val="26"/>
                <w:szCs w:val="26"/>
                <w:lang w:val="en-GB"/>
              </w:rPr>
            </w:pPr>
          </w:p>
          <w:p w14:paraId="0DFC4276" w14:textId="218E5FA4" w:rsidR="00B32C74" w:rsidRDefault="00B32C74" w:rsidP="00DA1D27">
            <w:pPr>
              <w:pStyle w:val="ListParagraph"/>
              <w:ind w:left="0"/>
              <w:contextualSpacing w:val="0"/>
              <w:jc w:val="both"/>
              <w:rPr>
                <w:rFonts w:asciiTheme="majorHAnsi" w:hAnsiTheme="majorHAnsi" w:cstheme="majorHAnsi"/>
                <w:sz w:val="26"/>
                <w:szCs w:val="26"/>
                <w:lang w:val="en-GB"/>
              </w:rPr>
            </w:pPr>
          </w:p>
          <w:p w14:paraId="6DF7E7F3" w14:textId="5A8A3928" w:rsidR="00B32C74" w:rsidRDefault="00B32C74" w:rsidP="00DA1D27">
            <w:pPr>
              <w:pStyle w:val="ListParagraph"/>
              <w:ind w:left="0"/>
              <w:contextualSpacing w:val="0"/>
              <w:jc w:val="both"/>
              <w:rPr>
                <w:rFonts w:asciiTheme="majorHAnsi" w:hAnsiTheme="majorHAnsi" w:cstheme="majorHAnsi"/>
                <w:sz w:val="26"/>
                <w:szCs w:val="26"/>
                <w:lang w:val="en-GB"/>
              </w:rPr>
            </w:pPr>
          </w:p>
          <w:p w14:paraId="03BF9252" w14:textId="675CFEA5" w:rsidR="00B32C74" w:rsidRDefault="00B32C74" w:rsidP="00DA1D27">
            <w:pPr>
              <w:pStyle w:val="ListParagraph"/>
              <w:ind w:left="0"/>
              <w:contextualSpacing w:val="0"/>
              <w:jc w:val="both"/>
              <w:rPr>
                <w:rFonts w:asciiTheme="majorHAnsi" w:hAnsiTheme="majorHAnsi" w:cstheme="majorHAnsi"/>
                <w:sz w:val="26"/>
                <w:szCs w:val="26"/>
                <w:lang w:val="en-GB"/>
              </w:rPr>
            </w:pPr>
          </w:p>
          <w:p w14:paraId="75A1FC3F" w14:textId="6256E3D6" w:rsidR="00B32C74" w:rsidRDefault="00B32C74" w:rsidP="00DA1D27">
            <w:pPr>
              <w:pStyle w:val="ListParagraph"/>
              <w:ind w:left="0"/>
              <w:contextualSpacing w:val="0"/>
              <w:jc w:val="both"/>
              <w:rPr>
                <w:rFonts w:asciiTheme="majorHAnsi" w:hAnsiTheme="majorHAnsi" w:cstheme="majorHAnsi"/>
                <w:sz w:val="26"/>
                <w:szCs w:val="26"/>
                <w:lang w:val="en-GB"/>
              </w:rPr>
            </w:pPr>
          </w:p>
          <w:p w14:paraId="3A6F78C3" w14:textId="77777777" w:rsidR="00B32C74" w:rsidRDefault="00B32C74" w:rsidP="00DA1D27">
            <w:pPr>
              <w:pStyle w:val="ListParagraph"/>
              <w:ind w:left="0"/>
              <w:contextualSpacing w:val="0"/>
              <w:jc w:val="both"/>
              <w:rPr>
                <w:rFonts w:asciiTheme="majorHAnsi" w:hAnsiTheme="majorHAnsi" w:cstheme="majorHAnsi"/>
                <w:sz w:val="26"/>
                <w:szCs w:val="26"/>
                <w:lang w:val="en-GB"/>
              </w:rPr>
            </w:pPr>
          </w:p>
          <w:p w14:paraId="684510C8" w14:textId="4D82ECF9" w:rsidR="00043930" w:rsidRDefault="00043930" w:rsidP="00DA1D27">
            <w:pPr>
              <w:pStyle w:val="ListParagraph"/>
              <w:ind w:left="0"/>
              <w:contextualSpacing w:val="0"/>
              <w:jc w:val="both"/>
              <w:rPr>
                <w:rFonts w:asciiTheme="majorHAnsi" w:hAnsiTheme="majorHAnsi" w:cstheme="majorHAnsi"/>
                <w:sz w:val="26"/>
                <w:szCs w:val="26"/>
                <w:lang w:val="en-GB"/>
              </w:rPr>
            </w:pPr>
            <w:r>
              <w:rPr>
                <w:rFonts w:asciiTheme="majorHAnsi" w:hAnsiTheme="majorHAnsi" w:cstheme="majorHAnsi"/>
                <w:sz w:val="26"/>
                <w:szCs w:val="26"/>
                <w:lang w:val="en-GB"/>
              </w:rPr>
              <w:t>Tiếp thu và thực hiện đúng quy định</w:t>
            </w:r>
          </w:p>
          <w:p w14:paraId="20FD6723" w14:textId="77777777" w:rsidR="004E28FB" w:rsidRDefault="004E28FB" w:rsidP="00DA1D27">
            <w:pPr>
              <w:pStyle w:val="ListParagraph"/>
              <w:ind w:left="0"/>
              <w:contextualSpacing w:val="0"/>
              <w:jc w:val="both"/>
              <w:rPr>
                <w:rFonts w:asciiTheme="majorHAnsi" w:hAnsiTheme="majorHAnsi" w:cstheme="majorHAnsi"/>
                <w:sz w:val="26"/>
                <w:szCs w:val="26"/>
                <w:lang w:val="en-GB"/>
              </w:rPr>
            </w:pPr>
          </w:p>
          <w:p w14:paraId="722C53F3" w14:textId="77777777" w:rsidR="004E28FB" w:rsidRDefault="004E28FB" w:rsidP="00DA1D27">
            <w:pPr>
              <w:pStyle w:val="ListParagraph"/>
              <w:ind w:left="0"/>
              <w:contextualSpacing w:val="0"/>
              <w:jc w:val="both"/>
              <w:rPr>
                <w:rFonts w:asciiTheme="majorHAnsi" w:hAnsiTheme="majorHAnsi" w:cstheme="majorHAnsi"/>
                <w:sz w:val="26"/>
                <w:szCs w:val="26"/>
                <w:lang w:val="en-GB"/>
              </w:rPr>
            </w:pPr>
          </w:p>
          <w:p w14:paraId="1ACC457D" w14:textId="77777777" w:rsidR="004E28FB" w:rsidRDefault="004E28FB" w:rsidP="00DA1D27">
            <w:pPr>
              <w:pStyle w:val="ListParagraph"/>
              <w:ind w:left="0"/>
              <w:contextualSpacing w:val="0"/>
              <w:jc w:val="both"/>
              <w:rPr>
                <w:rFonts w:asciiTheme="majorHAnsi" w:hAnsiTheme="majorHAnsi" w:cstheme="majorHAnsi"/>
                <w:sz w:val="26"/>
                <w:szCs w:val="26"/>
                <w:lang w:val="en-GB"/>
              </w:rPr>
            </w:pPr>
          </w:p>
          <w:p w14:paraId="751E4F2D" w14:textId="5FD13DA8" w:rsidR="004E28FB" w:rsidRDefault="004E28FB" w:rsidP="00DA1D27">
            <w:pPr>
              <w:pStyle w:val="ListParagraph"/>
              <w:ind w:left="0"/>
              <w:contextualSpacing w:val="0"/>
              <w:jc w:val="both"/>
              <w:rPr>
                <w:rFonts w:asciiTheme="majorHAnsi" w:hAnsiTheme="majorHAnsi" w:cstheme="majorHAnsi"/>
                <w:sz w:val="26"/>
                <w:szCs w:val="26"/>
                <w:lang w:val="en-GB"/>
              </w:rPr>
            </w:pPr>
          </w:p>
          <w:p w14:paraId="79373F61" w14:textId="578754E9" w:rsidR="007B2855" w:rsidRDefault="007B2855" w:rsidP="00DA1D27">
            <w:pPr>
              <w:pStyle w:val="ListParagraph"/>
              <w:ind w:left="0"/>
              <w:contextualSpacing w:val="0"/>
              <w:jc w:val="both"/>
              <w:rPr>
                <w:rFonts w:asciiTheme="majorHAnsi" w:hAnsiTheme="majorHAnsi" w:cstheme="majorHAnsi"/>
                <w:sz w:val="26"/>
                <w:szCs w:val="26"/>
                <w:lang w:val="en-GB"/>
              </w:rPr>
            </w:pPr>
          </w:p>
          <w:p w14:paraId="7DD16567" w14:textId="77777777" w:rsidR="007B2855" w:rsidRDefault="007B2855" w:rsidP="00DA1D27">
            <w:pPr>
              <w:pStyle w:val="ListParagraph"/>
              <w:ind w:left="0"/>
              <w:contextualSpacing w:val="0"/>
              <w:jc w:val="both"/>
              <w:rPr>
                <w:rFonts w:asciiTheme="majorHAnsi" w:hAnsiTheme="majorHAnsi" w:cstheme="majorHAnsi"/>
                <w:sz w:val="26"/>
                <w:szCs w:val="26"/>
                <w:lang w:val="en-GB"/>
              </w:rPr>
            </w:pPr>
          </w:p>
          <w:p w14:paraId="09BE8173" w14:textId="138C9864" w:rsidR="004E28FB" w:rsidRPr="00746EA1" w:rsidRDefault="004E28FB" w:rsidP="00DA1D27">
            <w:pPr>
              <w:pStyle w:val="ListParagraph"/>
              <w:ind w:left="0"/>
              <w:contextualSpacing w:val="0"/>
              <w:jc w:val="both"/>
              <w:rPr>
                <w:rFonts w:asciiTheme="majorHAnsi" w:hAnsiTheme="majorHAnsi" w:cstheme="majorHAnsi"/>
                <w:sz w:val="26"/>
                <w:szCs w:val="26"/>
                <w:lang w:val="zu-ZA"/>
              </w:rPr>
            </w:pPr>
            <w:r>
              <w:rPr>
                <w:rFonts w:asciiTheme="majorHAnsi" w:hAnsiTheme="majorHAnsi" w:cstheme="majorHAnsi"/>
                <w:sz w:val="26"/>
                <w:szCs w:val="26"/>
                <w:lang w:val="en-GB"/>
              </w:rPr>
              <w:t>Tiếp thu và thực hiện đúng quy định</w:t>
            </w:r>
          </w:p>
        </w:tc>
      </w:tr>
    </w:tbl>
    <w:p w14:paraId="525D47D7" w14:textId="77777777" w:rsidR="00F202EE" w:rsidRPr="00F202EE" w:rsidRDefault="00F202EE" w:rsidP="00F202EE">
      <w:pPr>
        <w:pStyle w:val="ListParagraph"/>
        <w:spacing w:before="120" w:after="120" w:line="240" w:lineRule="auto"/>
        <w:ind w:left="284"/>
        <w:contextualSpacing w:val="0"/>
        <w:jc w:val="both"/>
        <w:rPr>
          <w:rFonts w:asciiTheme="majorHAnsi" w:hAnsiTheme="majorHAnsi" w:cstheme="majorHAnsi"/>
          <w:sz w:val="26"/>
          <w:szCs w:val="26"/>
          <w:lang w:val="en-US"/>
        </w:rPr>
      </w:pPr>
    </w:p>
    <w:p w14:paraId="44F12F99" w14:textId="77777777" w:rsidR="00C1408B" w:rsidRPr="005E53D5" w:rsidRDefault="00C1408B" w:rsidP="005E53D5">
      <w:pPr>
        <w:spacing w:before="120" w:after="120" w:line="240" w:lineRule="auto"/>
        <w:rPr>
          <w:rFonts w:asciiTheme="majorHAnsi" w:hAnsiTheme="majorHAnsi" w:cstheme="majorHAnsi"/>
          <w:sz w:val="26"/>
          <w:szCs w:val="26"/>
        </w:rPr>
      </w:pPr>
    </w:p>
    <w:sectPr w:rsidR="00C1408B" w:rsidRPr="005E53D5" w:rsidSect="005E53D5">
      <w:pgSz w:w="16838" w:h="11906" w:orient="landscape"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55FFE"/>
    <w:multiLevelType w:val="hybridMultilevel"/>
    <w:tmpl w:val="68F4CCB6"/>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27C3258C"/>
    <w:multiLevelType w:val="hybridMultilevel"/>
    <w:tmpl w:val="446C4DE0"/>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4D457B3"/>
    <w:multiLevelType w:val="hybridMultilevel"/>
    <w:tmpl w:val="68F4CCB6"/>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45882BA5"/>
    <w:multiLevelType w:val="hybridMultilevel"/>
    <w:tmpl w:val="F37A143E"/>
    <w:lvl w:ilvl="0" w:tplc="4828B81E">
      <w:numFmt w:val="bullet"/>
      <w:suff w:val="space"/>
      <w:lvlText w:val="-"/>
      <w:lvlJc w:val="left"/>
      <w:pPr>
        <w:ind w:left="3763" w:hanging="360"/>
      </w:pPr>
      <w:rPr>
        <w:rFonts w:ascii="Times New Roman" w:eastAsiaTheme="minorEastAsia" w:hAnsi="Times New Roman" w:cs="Times New Roman" w:hint="default"/>
      </w:rPr>
    </w:lvl>
    <w:lvl w:ilvl="1" w:tplc="04090003" w:tentative="1">
      <w:start w:val="1"/>
      <w:numFmt w:val="bullet"/>
      <w:lvlText w:val="o"/>
      <w:lvlJc w:val="left"/>
      <w:pPr>
        <w:ind w:left="4483" w:hanging="360"/>
      </w:pPr>
      <w:rPr>
        <w:rFonts w:ascii="Courier New" w:hAnsi="Courier New" w:cs="Courier New" w:hint="default"/>
      </w:rPr>
    </w:lvl>
    <w:lvl w:ilvl="2" w:tplc="04090005" w:tentative="1">
      <w:start w:val="1"/>
      <w:numFmt w:val="bullet"/>
      <w:lvlText w:val=""/>
      <w:lvlJc w:val="left"/>
      <w:pPr>
        <w:ind w:left="5203" w:hanging="360"/>
      </w:pPr>
      <w:rPr>
        <w:rFonts w:ascii="Wingdings" w:hAnsi="Wingdings" w:hint="default"/>
      </w:rPr>
    </w:lvl>
    <w:lvl w:ilvl="3" w:tplc="04090001" w:tentative="1">
      <w:start w:val="1"/>
      <w:numFmt w:val="bullet"/>
      <w:lvlText w:val=""/>
      <w:lvlJc w:val="left"/>
      <w:pPr>
        <w:ind w:left="5923" w:hanging="360"/>
      </w:pPr>
      <w:rPr>
        <w:rFonts w:ascii="Symbol" w:hAnsi="Symbol" w:hint="default"/>
      </w:rPr>
    </w:lvl>
    <w:lvl w:ilvl="4" w:tplc="04090003" w:tentative="1">
      <w:start w:val="1"/>
      <w:numFmt w:val="bullet"/>
      <w:lvlText w:val="o"/>
      <w:lvlJc w:val="left"/>
      <w:pPr>
        <w:ind w:left="6643" w:hanging="360"/>
      </w:pPr>
      <w:rPr>
        <w:rFonts w:ascii="Courier New" w:hAnsi="Courier New" w:cs="Courier New" w:hint="default"/>
      </w:rPr>
    </w:lvl>
    <w:lvl w:ilvl="5" w:tplc="04090005" w:tentative="1">
      <w:start w:val="1"/>
      <w:numFmt w:val="bullet"/>
      <w:lvlText w:val=""/>
      <w:lvlJc w:val="left"/>
      <w:pPr>
        <w:ind w:left="7363" w:hanging="360"/>
      </w:pPr>
      <w:rPr>
        <w:rFonts w:ascii="Wingdings" w:hAnsi="Wingdings" w:hint="default"/>
      </w:rPr>
    </w:lvl>
    <w:lvl w:ilvl="6" w:tplc="04090001" w:tentative="1">
      <w:start w:val="1"/>
      <w:numFmt w:val="bullet"/>
      <w:lvlText w:val=""/>
      <w:lvlJc w:val="left"/>
      <w:pPr>
        <w:ind w:left="8083" w:hanging="360"/>
      </w:pPr>
      <w:rPr>
        <w:rFonts w:ascii="Symbol" w:hAnsi="Symbol" w:hint="default"/>
      </w:rPr>
    </w:lvl>
    <w:lvl w:ilvl="7" w:tplc="04090003" w:tentative="1">
      <w:start w:val="1"/>
      <w:numFmt w:val="bullet"/>
      <w:lvlText w:val="o"/>
      <w:lvlJc w:val="left"/>
      <w:pPr>
        <w:ind w:left="8803" w:hanging="360"/>
      </w:pPr>
      <w:rPr>
        <w:rFonts w:ascii="Courier New" w:hAnsi="Courier New" w:cs="Courier New" w:hint="default"/>
      </w:rPr>
    </w:lvl>
    <w:lvl w:ilvl="8" w:tplc="04090005" w:tentative="1">
      <w:start w:val="1"/>
      <w:numFmt w:val="bullet"/>
      <w:lvlText w:val=""/>
      <w:lvlJc w:val="left"/>
      <w:pPr>
        <w:ind w:left="9523" w:hanging="360"/>
      </w:pPr>
      <w:rPr>
        <w:rFonts w:ascii="Wingdings" w:hAnsi="Wingdings" w:hint="default"/>
      </w:rPr>
    </w:lvl>
  </w:abstractNum>
  <w:abstractNum w:abstractNumId="4" w15:restartNumberingAfterBreak="0">
    <w:nsid w:val="593A5A9D"/>
    <w:multiLevelType w:val="hybridMultilevel"/>
    <w:tmpl w:val="16DA19E6"/>
    <w:lvl w:ilvl="0" w:tplc="CBC607F8">
      <w:start w:val="1"/>
      <w:numFmt w:val="lowerRoman"/>
      <w:lvlText w:val="(%1)"/>
      <w:lvlJc w:val="left"/>
      <w:pPr>
        <w:ind w:left="1469" w:hanging="360"/>
      </w:pPr>
      <w:rPr>
        <w:rFonts w:ascii="Times New Roman" w:eastAsia="Times New Roman" w:hAnsi="Times New Roman" w:cs="Times New Roman" w:hint="default"/>
        <w:w w:val="99"/>
        <w:sz w:val="26"/>
        <w:szCs w:val="26"/>
        <w:lang w:val="vi" w:eastAsia="en-US" w:bidi="ar-SA"/>
      </w:rPr>
    </w:lvl>
    <w:lvl w:ilvl="1" w:tplc="29620DCC">
      <w:numFmt w:val="bullet"/>
      <w:lvlText w:val="•"/>
      <w:lvlJc w:val="left"/>
      <w:pPr>
        <w:ind w:left="2332" w:hanging="360"/>
      </w:pPr>
      <w:rPr>
        <w:rFonts w:hint="default"/>
        <w:lang w:val="vi" w:eastAsia="en-US" w:bidi="ar-SA"/>
      </w:rPr>
    </w:lvl>
    <w:lvl w:ilvl="2" w:tplc="B570F6A6">
      <w:numFmt w:val="bullet"/>
      <w:lvlText w:val="•"/>
      <w:lvlJc w:val="left"/>
      <w:pPr>
        <w:ind w:left="3205" w:hanging="360"/>
      </w:pPr>
      <w:rPr>
        <w:rFonts w:hint="default"/>
        <w:lang w:val="vi" w:eastAsia="en-US" w:bidi="ar-SA"/>
      </w:rPr>
    </w:lvl>
    <w:lvl w:ilvl="3" w:tplc="DBF84CB6">
      <w:numFmt w:val="bullet"/>
      <w:lvlText w:val="•"/>
      <w:lvlJc w:val="left"/>
      <w:pPr>
        <w:ind w:left="4078" w:hanging="360"/>
      </w:pPr>
      <w:rPr>
        <w:rFonts w:hint="default"/>
        <w:lang w:val="vi" w:eastAsia="en-US" w:bidi="ar-SA"/>
      </w:rPr>
    </w:lvl>
    <w:lvl w:ilvl="4" w:tplc="4F1C5214">
      <w:numFmt w:val="bullet"/>
      <w:lvlText w:val="•"/>
      <w:lvlJc w:val="left"/>
      <w:pPr>
        <w:ind w:left="4951" w:hanging="360"/>
      </w:pPr>
      <w:rPr>
        <w:rFonts w:hint="default"/>
        <w:lang w:val="vi" w:eastAsia="en-US" w:bidi="ar-SA"/>
      </w:rPr>
    </w:lvl>
    <w:lvl w:ilvl="5" w:tplc="288E2886">
      <w:numFmt w:val="bullet"/>
      <w:lvlText w:val="•"/>
      <w:lvlJc w:val="left"/>
      <w:pPr>
        <w:ind w:left="5824" w:hanging="360"/>
      </w:pPr>
      <w:rPr>
        <w:rFonts w:hint="default"/>
        <w:lang w:val="vi" w:eastAsia="en-US" w:bidi="ar-SA"/>
      </w:rPr>
    </w:lvl>
    <w:lvl w:ilvl="6" w:tplc="299CBACA">
      <w:numFmt w:val="bullet"/>
      <w:lvlText w:val="•"/>
      <w:lvlJc w:val="left"/>
      <w:pPr>
        <w:ind w:left="6697" w:hanging="360"/>
      </w:pPr>
      <w:rPr>
        <w:rFonts w:hint="default"/>
        <w:lang w:val="vi" w:eastAsia="en-US" w:bidi="ar-SA"/>
      </w:rPr>
    </w:lvl>
    <w:lvl w:ilvl="7" w:tplc="58EA984E">
      <w:numFmt w:val="bullet"/>
      <w:lvlText w:val="•"/>
      <w:lvlJc w:val="left"/>
      <w:pPr>
        <w:ind w:left="7570" w:hanging="360"/>
      </w:pPr>
      <w:rPr>
        <w:rFonts w:hint="default"/>
        <w:lang w:val="vi" w:eastAsia="en-US" w:bidi="ar-SA"/>
      </w:rPr>
    </w:lvl>
    <w:lvl w:ilvl="8" w:tplc="87A68F4C">
      <w:numFmt w:val="bullet"/>
      <w:lvlText w:val="•"/>
      <w:lvlJc w:val="left"/>
      <w:pPr>
        <w:ind w:left="8443" w:hanging="360"/>
      </w:pPr>
      <w:rPr>
        <w:rFonts w:hint="default"/>
        <w:lang w:val="vi" w:eastAsia="en-US" w:bidi="ar-SA"/>
      </w:rPr>
    </w:lvl>
  </w:abstractNum>
  <w:abstractNum w:abstractNumId="5" w15:restartNumberingAfterBreak="0">
    <w:nsid w:val="72EB7175"/>
    <w:multiLevelType w:val="hybridMultilevel"/>
    <w:tmpl w:val="ECE46A06"/>
    <w:lvl w:ilvl="0" w:tplc="E112F17E">
      <w:numFmt w:val="bullet"/>
      <w:lvlText w:val="-"/>
      <w:lvlJc w:val="left"/>
      <w:pPr>
        <w:ind w:left="1109" w:hanging="360"/>
      </w:pPr>
      <w:rPr>
        <w:rFonts w:hint="default"/>
        <w:w w:val="99"/>
        <w:lang w:val="vi" w:eastAsia="en-US" w:bidi="ar-SA"/>
      </w:rPr>
    </w:lvl>
    <w:lvl w:ilvl="1" w:tplc="34866D90">
      <w:numFmt w:val="bullet"/>
      <w:lvlText w:val="-"/>
      <w:lvlJc w:val="left"/>
      <w:pPr>
        <w:ind w:left="1488" w:hanging="360"/>
      </w:pPr>
      <w:rPr>
        <w:rFonts w:ascii="Times New Roman" w:eastAsia="Times New Roman" w:hAnsi="Times New Roman" w:cs="Times New Roman" w:hint="default"/>
        <w:w w:val="99"/>
        <w:sz w:val="26"/>
        <w:szCs w:val="26"/>
        <w:lang w:val="vi" w:eastAsia="en-US" w:bidi="ar-SA"/>
      </w:rPr>
    </w:lvl>
    <w:lvl w:ilvl="2" w:tplc="C90C8C08">
      <w:numFmt w:val="bullet"/>
      <w:lvlText w:val="•"/>
      <w:lvlJc w:val="left"/>
      <w:pPr>
        <w:ind w:left="2447" w:hanging="360"/>
      </w:pPr>
      <w:rPr>
        <w:rFonts w:hint="default"/>
        <w:lang w:val="vi" w:eastAsia="en-US" w:bidi="ar-SA"/>
      </w:rPr>
    </w:lvl>
    <w:lvl w:ilvl="3" w:tplc="A7643C2E">
      <w:numFmt w:val="bullet"/>
      <w:lvlText w:val="•"/>
      <w:lvlJc w:val="left"/>
      <w:pPr>
        <w:ind w:left="3415" w:hanging="360"/>
      </w:pPr>
      <w:rPr>
        <w:rFonts w:hint="default"/>
        <w:lang w:val="vi" w:eastAsia="en-US" w:bidi="ar-SA"/>
      </w:rPr>
    </w:lvl>
    <w:lvl w:ilvl="4" w:tplc="2BA810F0">
      <w:numFmt w:val="bullet"/>
      <w:lvlText w:val="•"/>
      <w:lvlJc w:val="left"/>
      <w:pPr>
        <w:ind w:left="4382" w:hanging="360"/>
      </w:pPr>
      <w:rPr>
        <w:rFonts w:hint="default"/>
        <w:lang w:val="vi" w:eastAsia="en-US" w:bidi="ar-SA"/>
      </w:rPr>
    </w:lvl>
    <w:lvl w:ilvl="5" w:tplc="1E96D800">
      <w:numFmt w:val="bullet"/>
      <w:lvlText w:val="•"/>
      <w:lvlJc w:val="left"/>
      <w:pPr>
        <w:ind w:left="5350" w:hanging="360"/>
      </w:pPr>
      <w:rPr>
        <w:rFonts w:hint="default"/>
        <w:lang w:val="vi" w:eastAsia="en-US" w:bidi="ar-SA"/>
      </w:rPr>
    </w:lvl>
    <w:lvl w:ilvl="6" w:tplc="13B45370">
      <w:numFmt w:val="bullet"/>
      <w:lvlText w:val="•"/>
      <w:lvlJc w:val="left"/>
      <w:pPr>
        <w:ind w:left="6318" w:hanging="360"/>
      </w:pPr>
      <w:rPr>
        <w:rFonts w:hint="default"/>
        <w:lang w:val="vi" w:eastAsia="en-US" w:bidi="ar-SA"/>
      </w:rPr>
    </w:lvl>
    <w:lvl w:ilvl="7" w:tplc="63089936">
      <w:numFmt w:val="bullet"/>
      <w:lvlText w:val="•"/>
      <w:lvlJc w:val="left"/>
      <w:pPr>
        <w:ind w:left="7285" w:hanging="360"/>
      </w:pPr>
      <w:rPr>
        <w:rFonts w:hint="default"/>
        <w:lang w:val="vi" w:eastAsia="en-US" w:bidi="ar-SA"/>
      </w:rPr>
    </w:lvl>
    <w:lvl w:ilvl="8" w:tplc="25BE75D8">
      <w:numFmt w:val="bullet"/>
      <w:lvlText w:val="•"/>
      <w:lvlJc w:val="left"/>
      <w:pPr>
        <w:ind w:left="8253" w:hanging="360"/>
      </w:pPr>
      <w:rPr>
        <w:rFonts w:hint="default"/>
        <w:lang w:val="vi" w:eastAsia="en-US" w:bidi="ar-SA"/>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applyBreakingRules/>
    <w:useFELayout/>
    <w:compatSetting w:name="compatibilityMode" w:uri="http://schemas.microsoft.com/office/word" w:val="12"/>
  </w:compat>
  <w:rsids>
    <w:rsidRoot w:val="007E1BE8"/>
    <w:rsid w:val="0000196D"/>
    <w:rsid w:val="00001E42"/>
    <w:rsid w:val="00003723"/>
    <w:rsid w:val="0000684A"/>
    <w:rsid w:val="000120D9"/>
    <w:rsid w:val="00013ED1"/>
    <w:rsid w:val="000157CC"/>
    <w:rsid w:val="00016A5B"/>
    <w:rsid w:val="000208E0"/>
    <w:rsid w:val="000224DA"/>
    <w:rsid w:val="00023679"/>
    <w:rsid w:val="00023D4D"/>
    <w:rsid w:val="0002492D"/>
    <w:rsid w:val="000249F1"/>
    <w:rsid w:val="00024D2C"/>
    <w:rsid w:val="00026116"/>
    <w:rsid w:val="00026307"/>
    <w:rsid w:val="00030363"/>
    <w:rsid w:val="00030AE0"/>
    <w:rsid w:val="0003169F"/>
    <w:rsid w:val="00032180"/>
    <w:rsid w:val="00033208"/>
    <w:rsid w:val="000336BC"/>
    <w:rsid w:val="000339ED"/>
    <w:rsid w:val="000348FB"/>
    <w:rsid w:val="00035E35"/>
    <w:rsid w:val="00035F5C"/>
    <w:rsid w:val="00036515"/>
    <w:rsid w:val="0003795A"/>
    <w:rsid w:val="00040DE7"/>
    <w:rsid w:val="0004240E"/>
    <w:rsid w:val="00042CB8"/>
    <w:rsid w:val="000434AB"/>
    <w:rsid w:val="00043930"/>
    <w:rsid w:val="00043DF1"/>
    <w:rsid w:val="000455D9"/>
    <w:rsid w:val="00046497"/>
    <w:rsid w:val="0004699A"/>
    <w:rsid w:val="000511D7"/>
    <w:rsid w:val="00052037"/>
    <w:rsid w:val="0005542E"/>
    <w:rsid w:val="000557DD"/>
    <w:rsid w:val="00055931"/>
    <w:rsid w:val="0006001C"/>
    <w:rsid w:val="000601D9"/>
    <w:rsid w:val="00060DD8"/>
    <w:rsid w:val="00062EBF"/>
    <w:rsid w:val="00063F5E"/>
    <w:rsid w:val="00064C2E"/>
    <w:rsid w:val="0006550E"/>
    <w:rsid w:val="00067082"/>
    <w:rsid w:val="000677B4"/>
    <w:rsid w:val="000702BF"/>
    <w:rsid w:val="00070446"/>
    <w:rsid w:val="00070DE4"/>
    <w:rsid w:val="00070F9B"/>
    <w:rsid w:val="000726C7"/>
    <w:rsid w:val="000727FB"/>
    <w:rsid w:val="00074BCF"/>
    <w:rsid w:val="0007558F"/>
    <w:rsid w:val="000811DB"/>
    <w:rsid w:val="00081B7F"/>
    <w:rsid w:val="0008373B"/>
    <w:rsid w:val="00086491"/>
    <w:rsid w:val="0008675E"/>
    <w:rsid w:val="00086A37"/>
    <w:rsid w:val="00086AA2"/>
    <w:rsid w:val="00087342"/>
    <w:rsid w:val="00087905"/>
    <w:rsid w:val="00087FBD"/>
    <w:rsid w:val="00091C4C"/>
    <w:rsid w:val="00092021"/>
    <w:rsid w:val="000927A7"/>
    <w:rsid w:val="00092D1C"/>
    <w:rsid w:val="00093243"/>
    <w:rsid w:val="00093B5F"/>
    <w:rsid w:val="000947A9"/>
    <w:rsid w:val="000949B9"/>
    <w:rsid w:val="00094AFF"/>
    <w:rsid w:val="0009593A"/>
    <w:rsid w:val="00095AF4"/>
    <w:rsid w:val="00096889"/>
    <w:rsid w:val="0009757D"/>
    <w:rsid w:val="000A02B9"/>
    <w:rsid w:val="000A19D5"/>
    <w:rsid w:val="000A251B"/>
    <w:rsid w:val="000A4194"/>
    <w:rsid w:val="000A4354"/>
    <w:rsid w:val="000A45B4"/>
    <w:rsid w:val="000A5384"/>
    <w:rsid w:val="000A53F7"/>
    <w:rsid w:val="000A71A0"/>
    <w:rsid w:val="000A7272"/>
    <w:rsid w:val="000A764B"/>
    <w:rsid w:val="000A777C"/>
    <w:rsid w:val="000A7A38"/>
    <w:rsid w:val="000B009F"/>
    <w:rsid w:val="000B0266"/>
    <w:rsid w:val="000B0CBD"/>
    <w:rsid w:val="000B1514"/>
    <w:rsid w:val="000B4B2D"/>
    <w:rsid w:val="000B5A00"/>
    <w:rsid w:val="000B67E4"/>
    <w:rsid w:val="000B6DE9"/>
    <w:rsid w:val="000B6E32"/>
    <w:rsid w:val="000C023E"/>
    <w:rsid w:val="000C0398"/>
    <w:rsid w:val="000C062D"/>
    <w:rsid w:val="000C33F0"/>
    <w:rsid w:val="000C3D28"/>
    <w:rsid w:val="000C3D73"/>
    <w:rsid w:val="000C46FF"/>
    <w:rsid w:val="000C4F3C"/>
    <w:rsid w:val="000C5380"/>
    <w:rsid w:val="000C583C"/>
    <w:rsid w:val="000D0793"/>
    <w:rsid w:val="000D09A4"/>
    <w:rsid w:val="000D138C"/>
    <w:rsid w:val="000D155F"/>
    <w:rsid w:val="000D1DF8"/>
    <w:rsid w:val="000D2ACB"/>
    <w:rsid w:val="000D2BF6"/>
    <w:rsid w:val="000D3DC3"/>
    <w:rsid w:val="000D4086"/>
    <w:rsid w:val="000D47A8"/>
    <w:rsid w:val="000D4F72"/>
    <w:rsid w:val="000D5163"/>
    <w:rsid w:val="000D5240"/>
    <w:rsid w:val="000D5AB0"/>
    <w:rsid w:val="000D6A4E"/>
    <w:rsid w:val="000D72DD"/>
    <w:rsid w:val="000D75FE"/>
    <w:rsid w:val="000E0F2B"/>
    <w:rsid w:val="000E14FC"/>
    <w:rsid w:val="000E3203"/>
    <w:rsid w:val="000E34C0"/>
    <w:rsid w:val="000E3EDA"/>
    <w:rsid w:val="000E4957"/>
    <w:rsid w:val="000E5588"/>
    <w:rsid w:val="000E6C26"/>
    <w:rsid w:val="000E7A25"/>
    <w:rsid w:val="000F0DCD"/>
    <w:rsid w:val="000F2261"/>
    <w:rsid w:val="000F4035"/>
    <w:rsid w:val="000F413B"/>
    <w:rsid w:val="000F54B2"/>
    <w:rsid w:val="000F5CA6"/>
    <w:rsid w:val="000F5FFD"/>
    <w:rsid w:val="000F6B1D"/>
    <w:rsid w:val="000F6C3E"/>
    <w:rsid w:val="000F716A"/>
    <w:rsid w:val="001032A6"/>
    <w:rsid w:val="0010341F"/>
    <w:rsid w:val="00103542"/>
    <w:rsid w:val="00103EA6"/>
    <w:rsid w:val="001046AF"/>
    <w:rsid w:val="001072CF"/>
    <w:rsid w:val="001079A2"/>
    <w:rsid w:val="00107C26"/>
    <w:rsid w:val="00110D8C"/>
    <w:rsid w:val="0011199F"/>
    <w:rsid w:val="00111F0C"/>
    <w:rsid w:val="0011295B"/>
    <w:rsid w:val="00113032"/>
    <w:rsid w:val="001134C4"/>
    <w:rsid w:val="001141C7"/>
    <w:rsid w:val="00115E38"/>
    <w:rsid w:val="00115F4F"/>
    <w:rsid w:val="00116F22"/>
    <w:rsid w:val="001211E2"/>
    <w:rsid w:val="001224FF"/>
    <w:rsid w:val="001227B3"/>
    <w:rsid w:val="001227FD"/>
    <w:rsid w:val="00123A95"/>
    <w:rsid w:val="00124386"/>
    <w:rsid w:val="00125B80"/>
    <w:rsid w:val="00126D9C"/>
    <w:rsid w:val="00127399"/>
    <w:rsid w:val="00127583"/>
    <w:rsid w:val="00130C34"/>
    <w:rsid w:val="00131533"/>
    <w:rsid w:val="001345C7"/>
    <w:rsid w:val="00135147"/>
    <w:rsid w:val="001357EE"/>
    <w:rsid w:val="00137B40"/>
    <w:rsid w:val="0014116E"/>
    <w:rsid w:val="001425E2"/>
    <w:rsid w:val="001429EB"/>
    <w:rsid w:val="001440E9"/>
    <w:rsid w:val="0014488A"/>
    <w:rsid w:val="0014641E"/>
    <w:rsid w:val="0014776A"/>
    <w:rsid w:val="00150CBB"/>
    <w:rsid w:val="001516C8"/>
    <w:rsid w:val="00151E91"/>
    <w:rsid w:val="00152C36"/>
    <w:rsid w:val="00153426"/>
    <w:rsid w:val="001535F1"/>
    <w:rsid w:val="0015507B"/>
    <w:rsid w:val="00155274"/>
    <w:rsid w:val="00155C9B"/>
    <w:rsid w:val="00155E5A"/>
    <w:rsid w:val="0015602E"/>
    <w:rsid w:val="00157599"/>
    <w:rsid w:val="0016021B"/>
    <w:rsid w:val="00161805"/>
    <w:rsid w:val="00163667"/>
    <w:rsid w:val="00163935"/>
    <w:rsid w:val="00163B3A"/>
    <w:rsid w:val="00163CA4"/>
    <w:rsid w:val="00163FFC"/>
    <w:rsid w:val="001667BC"/>
    <w:rsid w:val="0017007C"/>
    <w:rsid w:val="00171B1F"/>
    <w:rsid w:val="00172E09"/>
    <w:rsid w:val="00173118"/>
    <w:rsid w:val="00176354"/>
    <w:rsid w:val="00180016"/>
    <w:rsid w:val="00180298"/>
    <w:rsid w:val="00181949"/>
    <w:rsid w:val="0018232A"/>
    <w:rsid w:val="00184E6D"/>
    <w:rsid w:val="00187C73"/>
    <w:rsid w:val="00190CB7"/>
    <w:rsid w:val="00191524"/>
    <w:rsid w:val="001925A2"/>
    <w:rsid w:val="001927AE"/>
    <w:rsid w:val="0019424A"/>
    <w:rsid w:val="00195A1A"/>
    <w:rsid w:val="00196B78"/>
    <w:rsid w:val="001975EA"/>
    <w:rsid w:val="00197804"/>
    <w:rsid w:val="001A0E30"/>
    <w:rsid w:val="001A2CDF"/>
    <w:rsid w:val="001A3F31"/>
    <w:rsid w:val="001A4659"/>
    <w:rsid w:val="001A4E83"/>
    <w:rsid w:val="001A5516"/>
    <w:rsid w:val="001B1036"/>
    <w:rsid w:val="001B1705"/>
    <w:rsid w:val="001B2747"/>
    <w:rsid w:val="001B389C"/>
    <w:rsid w:val="001B3BE0"/>
    <w:rsid w:val="001B40C7"/>
    <w:rsid w:val="001B5014"/>
    <w:rsid w:val="001C1161"/>
    <w:rsid w:val="001C2C8D"/>
    <w:rsid w:val="001C463A"/>
    <w:rsid w:val="001C5644"/>
    <w:rsid w:val="001C587F"/>
    <w:rsid w:val="001C7C23"/>
    <w:rsid w:val="001D033B"/>
    <w:rsid w:val="001D0CCE"/>
    <w:rsid w:val="001D0FD1"/>
    <w:rsid w:val="001D1531"/>
    <w:rsid w:val="001D1729"/>
    <w:rsid w:val="001D257C"/>
    <w:rsid w:val="001D2AE0"/>
    <w:rsid w:val="001D3700"/>
    <w:rsid w:val="001D4771"/>
    <w:rsid w:val="001D5AA4"/>
    <w:rsid w:val="001D5BC8"/>
    <w:rsid w:val="001D5E05"/>
    <w:rsid w:val="001D64B0"/>
    <w:rsid w:val="001E0B25"/>
    <w:rsid w:val="001E1023"/>
    <w:rsid w:val="001E2FF7"/>
    <w:rsid w:val="001E3607"/>
    <w:rsid w:val="001E4108"/>
    <w:rsid w:val="001E4599"/>
    <w:rsid w:val="001E468B"/>
    <w:rsid w:val="001E5102"/>
    <w:rsid w:val="001E5BA4"/>
    <w:rsid w:val="001E5D23"/>
    <w:rsid w:val="001E63B4"/>
    <w:rsid w:val="001F0D99"/>
    <w:rsid w:val="001F2634"/>
    <w:rsid w:val="001F2C1A"/>
    <w:rsid w:val="001F3D38"/>
    <w:rsid w:val="001F4316"/>
    <w:rsid w:val="001F435B"/>
    <w:rsid w:val="001F4409"/>
    <w:rsid w:val="001F4AD4"/>
    <w:rsid w:val="001F7274"/>
    <w:rsid w:val="001F74A4"/>
    <w:rsid w:val="001F7678"/>
    <w:rsid w:val="001F7684"/>
    <w:rsid w:val="001F7844"/>
    <w:rsid w:val="00200D65"/>
    <w:rsid w:val="00201560"/>
    <w:rsid w:val="002015C0"/>
    <w:rsid w:val="002016FC"/>
    <w:rsid w:val="002034ED"/>
    <w:rsid w:val="002035B5"/>
    <w:rsid w:val="00203AB5"/>
    <w:rsid w:val="0020649A"/>
    <w:rsid w:val="002072F0"/>
    <w:rsid w:val="00207BEF"/>
    <w:rsid w:val="00210423"/>
    <w:rsid w:val="0021097B"/>
    <w:rsid w:val="002109C9"/>
    <w:rsid w:val="00210E0C"/>
    <w:rsid w:val="00211A40"/>
    <w:rsid w:val="002144C5"/>
    <w:rsid w:val="00214E64"/>
    <w:rsid w:val="00215F21"/>
    <w:rsid w:val="0021628D"/>
    <w:rsid w:val="0021797E"/>
    <w:rsid w:val="002205CF"/>
    <w:rsid w:val="002217F2"/>
    <w:rsid w:val="0022281B"/>
    <w:rsid w:val="002233EA"/>
    <w:rsid w:val="00223E59"/>
    <w:rsid w:val="00224284"/>
    <w:rsid w:val="0022536F"/>
    <w:rsid w:val="0022569D"/>
    <w:rsid w:val="002256F3"/>
    <w:rsid w:val="002264F4"/>
    <w:rsid w:val="0022751A"/>
    <w:rsid w:val="00232176"/>
    <w:rsid w:val="00232421"/>
    <w:rsid w:val="00232980"/>
    <w:rsid w:val="00233E34"/>
    <w:rsid w:val="00235ACD"/>
    <w:rsid w:val="00236644"/>
    <w:rsid w:val="00237376"/>
    <w:rsid w:val="00240472"/>
    <w:rsid w:val="00240DE4"/>
    <w:rsid w:val="002411CA"/>
    <w:rsid w:val="0024234B"/>
    <w:rsid w:val="00242516"/>
    <w:rsid w:val="00243468"/>
    <w:rsid w:val="0024467D"/>
    <w:rsid w:val="00244880"/>
    <w:rsid w:val="00245D40"/>
    <w:rsid w:val="00246609"/>
    <w:rsid w:val="002469DB"/>
    <w:rsid w:val="00247791"/>
    <w:rsid w:val="00247BAF"/>
    <w:rsid w:val="00250454"/>
    <w:rsid w:val="00251F21"/>
    <w:rsid w:val="002521F5"/>
    <w:rsid w:val="00252D54"/>
    <w:rsid w:val="0025631F"/>
    <w:rsid w:val="00260538"/>
    <w:rsid w:val="00261E74"/>
    <w:rsid w:val="00262130"/>
    <w:rsid w:val="002635E4"/>
    <w:rsid w:val="002637D5"/>
    <w:rsid w:val="002659B5"/>
    <w:rsid w:val="00266AA5"/>
    <w:rsid w:val="002674BB"/>
    <w:rsid w:val="002712A4"/>
    <w:rsid w:val="002714DA"/>
    <w:rsid w:val="0027177D"/>
    <w:rsid w:val="00271A2B"/>
    <w:rsid w:val="00271B43"/>
    <w:rsid w:val="00272184"/>
    <w:rsid w:val="0027461C"/>
    <w:rsid w:val="00277267"/>
    <w:rsid w:val="00277A88"/>
    <w:rsid w:val="00280216"/>
    <w:rsid w:val="00280BFF"/>
    <w:rsid w:val="00280DC8"/>
    <w:rsid w:val="00280E0C"/>
    <w:rsid w:val="00280EAA"/>
    <w:rsid w:val="00281301"/>
    <w:rsid w:val="00284599"/>
    <w:rsid w:val="00284C33"/>
    <w:rsid w:val="00284E55"/>
    <w:rsid w:val="002860AE"/>
    <w:rsid w:val="00287192"/>
    <w:rsid w:val="0028785E"/>
    <w:rsid w:val="00287AA1"/>
    <w:rsid w:val="00292B12"/>
    <w:rsid w:val="00293BA0"/>
    <w:rsid w:val="002940F1"/>
    <w:rsid w:val="00295E30"/>
    <w:rsid w:val="00296DED"/>
    <w:rsid w:val="002971A6"/>
    <w:rsid w:val="002971A9"/>
    <w:rsid w:val="0029735D"/>
    <w:rsid w:val="00297F02"/>
    <w:rsid w:val="002A0A4D"/>
    <w:rsid w:val="002A0DF5"/>
    <w:rsid w:val="002A1AD3"/>
    <w:rsid w:val="002A1EDD"/>
    <w:rsid w:val="002A35C9"/>
    <w:rsid w:val="002A4339"/>
    <w:rsid w:val="002A4DF4"/>
    <w:rsid w:val="002A6752"/>
    <w:rsid w:val="002B0884"/>
    <w:rsid w:val="002B0B2D"/>
    <w:rsid w:val="002B0D37"/>
    <w:rsid w:val="002B169B"/>
    <w:rsid w:val="002B1CA7"/>
    <w:rsid w:val="002B3835"/>
    <w:rsid w:val="002B454F"/>
    <w:rsid w:val="002B5F5B"/>
    <w:rsid w:val="002B7539"/>
    <w:rsid w:val="002B7825"/>
    <w:rsid w:val="002B7A82"/>
    <w:rsid w:val="002C00F9"/>
    <w:rsid w:val="002C10B3"/>
    <w:rsid w:val="002C1573"/>
    <w:rsid w:val="002C192D"/>
    <w:rsid w:val="002C35E8"/>
    <w:rsid w:val="002C401A"/>
    <w:rsid w:val="002C6CCB"/>
    <w:rsid w:val="002D0CA2"/>
    <w:rsid w:val="002D21AE"/>
    <w:rsid w:val="002D2EA4"/>
    <w:rsid w:val="002D47E7"/>
    <w:rsid w:val="002D626B"/>
    <w:rsid w:val="002D7CB4"/>
    <w:rsid w:val="002D7E8A"/>
    <w:rsid w:val="002E04CC"/>
    <w:rsid w:val="002E04EC"/>
    <w:rsid w:val="002E1140"/>
    <w:rsid w:val="002E43CF"/>
    <w:rsid w:val="002E496C"/>
    <w:rsid w:val="002E5468"/>
    <w:rsid w:val="002F03E5"/>
    <w:rsid w:val="002F0638"/>
    <w:rsid w:val="002F1253"/>
    <w:rsid w:val="002F1F43"/>
    <w:rsid w:val="002F4A11"/>
    <w:rsid w:val="002F7C58"/>
    <w:rsid w:val="003019D9"/>
    <w:rsid w:val="00303AC2"/>
    <w:rsid w:val="00305133"/>
    <w:rsid w:val="003072F3"/>
    <w:rsid w:val="00307C89"/>
    <w:rsid w:val="003117D4"/>
    <w:rsid w:val="003124B1"/>
    <w:rsid w:val="003137EE"/>
    <w:rsid w:val="00313DA5"/>
    <w:rsid w:val="003145FF"/>
    <w:rsid w:val="00315E99"/>
    <w:rsid w:val="00315FD4"/>
    <w:rsid w:val="00316A1A"/>
    <w:rsid w:val="00316CA8"/>
    <w:rsid w:val="003176ED"/>
    <w:rsid w:val="003179CA"/>
    <w:rsid w:val="0032029F"/>
    <w:rsid w:val="00321CE1"/>
    <w:rsid w:val="00323849"/>
    <w:rsid w:val="00323DC4"/>
    <w:rsid w:val="003269D7"/>
    <w:rsid w:val="003275D7"/>
    <w:rsid w:val="00327824"/>
    <w:rsid w:val="0033271F"/>
    <w:rsid w:val="00332D36"/>
    <w:rsid w:val="0033379A"/>
    <w:rsid w:val="00334187"/>
    <w:rsid w:val="00334635"/>
    <w:rsid w:val="00337123"/>
    <w:rsid w:val="00340C2F"/>
    <w:rsid w:val="0034109A"/>
    <w:rsid w:val="00343A61"/>
    <w:rsid w:val="00343B14"/>
    <w:rsid w:val="00343D2C"/>
    <w:rsid w:val="003449A0"/>
    <w:rsid w:val="0034633C"/>
    <w:rsid w:val="00347218"/>
    <w:rsid w:val="00347A76"/>
    <w:rsid w:val="00347B20"/>
    <w:rsid w:val="00347B87"/>
    <w:rsid w:val="00350143"/>
    <w:rsid w:val="0035022D"/>
    <w:rsid w:val="00351A4C"/>
    <w:rsid w:val="00352902"/>
    <w:rsid w:val="0035457D"/>
    <w:rsid w:val="00354BF6"/>
    <w:rsid w:val="00354C19"/>
    <w:rsid w:val="00354F6F"/>
    <w:rsid w:val="0035612F"/>
    <w:rsid w:val="00356554"/>
    <w:rsid w:val="00357DC9"/>
    <w:rsid w:val="00361227"/>
    <w:rsid w:val="00362426"/>
    <w:rsid w:val="00362DA1"/>
    <w:rsid w:val="003630B7"/>
    <w:rsid w:val="00363187"/>
    <w:rsid w:val="00363815"/>
    <w:rsid w:val="00363FB4"/>
    <w:rsid w:val="00364566"/>
    <w:rsid w:val="0036475E"/>
    <w:rsid w:val="00364DAB"/>
    <w:rsid w:val="00366558"/>
    <w:rsid w:val="0036671E"/>
    <w:rsid w:val="00367072"/>
    <w:rsid w:val="00367549"/>
    <w:rsid w:val="003679D0"/>
    <w:rsid w:val="003705A8"/>
    <w:rsid w:val="0037205D"/>
    <w:rsid w:val="00372478"/>
    <w:rsid w:val="00373E6C"/>
    <w:rsid w:val="0037411A"/>
    <w:rsid w:val="00374315"/>
    <w:rsid w:val="00374F46"/>
    <w:rsid w:val="003756F6"/>
    <w:rsid w:val="00377BA5"/>
    <w:rsid w:val="00380017"/>
    <w:rsid w:val="003820E6"/>
    <w:rsid w:val="00384913"/>
    <w:rsid w:val="00384E03"/>
    <w:rsid w:val="0038753C"/>
    <w:rsid w:val="0039091A"/>
    <w:rsid w:val="00390DB8"/>
    <w:rsid w:val="00391009"/>
    <w:rsid w:val="00391A81"/>
    <w:rsid w:val="00392549"/>
    <w:rsid w:val="003926D8"/>
    <w:rsid w:val="003931D3"/>
    <w:rsid w:val="00393844"/>
    <w:rsid w:val="00393870"/>
    <w:rsid w:val="0039496B"/>
    <w:rsid w:val="003954D7"/>
    <w:rsid w:val="00395D50"/>
    <w:rsid w:val="003974FA"/>
    <w:rsid w:val="003A1C4D"/>
    <w:rsid w:val="003A1DA4"/>
    <w:rsid w:val="003A1F50"/>
    <w:rsid w:val="003A2630"/>
    <w:rsid w:val="003A2FC8"/>
    <w:rsid w:val="003A3190"/>
    <w:rsid w:val="003A3C36"/>
    <w:rsid w:val="003A594C"/>
    <w:rsid w:val="003A5B74"/>
    <w:rsid w:val="003B06DA"/>
    <w:rsid w:val="003B07AD"/>
    <w:rsid w:val="003B0D4F"/>
    <w:rsid w:val="003B0E24"/>
    <w:rsid w:val="003B1EC7"/>
    <w:rsid w:val="003B217F"/>
    <w:rsid w:val="003B2F8F"/>
    <w:rsid w:val="003B3DB9"/>
    <w:rsid w:val="003B5244"/>
    <w:rsid w:val="003B686D"/>
    <w:rsid w:val="003C00F5"/>
    <w:rsid w:val="003C0202"/>
    <w:rsid w:val="003C06CF"/>
    <w:rsid w:val="003C0733"/>
    <w:rsid w:val="003C2BE7"/>
    <w:rsid w:val="003C48F8"/>
    <w:rsid w:val="003C538E"/>
    <w:rsid w:val="003C619E"/>
    <w:rsid w:val="003C6A3C"/>
    <w:rsid w:val="003C6F16"/>
    <w:rsid w:val="003C7044"/>
    <w:rsid w:val="003C7801"/>
    <w:rsid w:val="003C7E2B"/>
    <w:rsid w:val="003D045B"/>
    <w:rsid w:val="003D0C2C"/>
    <w:rsid w:val="003D0DC0"/>
    <w:rsid w:val="003D138D"/>
    <w:rsid w:val="003D2195"/>
    <w:rsid w:val="003D4008"/>
    <w:rsid w:val="003D43AA"/>
    <w:rsid w:val="003D5A31"/>
    <w:rsid w:val="003D5BFF"/>
    <w:rsid w:val="003D5DA1"/>
    <w:rsid w:val="003E2C8C"/>
    <w:rsid w:val="003E3DD4"/>
    <w:rsid w:val="003E49A7"/>
    <w:rsid w:val="003E6731"/>
    <w:rsid w:val="003E7B1D"/>
    <w:rsid w:val="003F0A23"/>
    <w:rsid w:val="003F1907"/>
    <w:rsid w:val="003F3491"/>
    <w:rsid w:val="003F3AF2"/>
    <w:rsid w:val="003F3C4A"/>
    <w:rsid w:val="003F7C62"/>
    <w:rsid w:val="004000E0"/>
    <w:rsid w:val="00400412"/>
    <w:rsid w:val="00400A2A"/>
    <w:rsid w:val="00400CA1"/>
    <w:rsid w:val="00402DD0"/>
    <w:rsid w:val="00406963"/>
    <w:rsid w:val="00406AFC"/>
    <w:rsid w:val="00406B87"/>
    <w:rsid w:val="004101F8"/>
    <w:rsid w:val="004125DC"/>
    <w:rsid w:val="00412B3D"/>
    <w:rsid w:val="00414690"/>
    <w:rsid w:val="00414CA2"/>
    <w:rsid w:val="00415B4D"/>
    <w:rsid w:val="004219F3"/>
    <w:rsid w:val="00422716"/>
    <w:rsid w:val="004249F1"/>
    <w:rsid w:val="00424B0A"/>
    <w:rsid w:val="00426E0D"/>
    <w:rsid w:val="00430726"/>
    <w:rsid w:val="00431960"/>
    <w:rsid w:val="00431A4D"/>
    <w:rsid w:val="00432878"/>
    <w:rsid w:val="0043340F"/>
    <w:rsid w:val="0043383C"/>
    <w:rsid w:val="004345CF"/>
    <w:rsid w:val="004402BA"/>
    <w:rsid w:val="00440923"/>
    <w:rsid w:val="004413CE"/>
    <w:rsid w:val="00442254"/>
    <w:rsid w:val="00443318"/>
    <w:rsid w:val="0044350B"/>
    <w:rsid w:val="00443A55"/>
    <w:rsid w:val="00444BF7"/>
    <w:rsid w:val="00444D61"/>
    <w:rsid w:val="00445593"/>
    <w:rsid w:val="0044648B"/>
    <w:rsid w:val="00446940"/>
    <w:rsid w:val="00447A84"/>
    <w:rsid w:val="00451622"/>
    <w:rsid w:val="00451693"/>
    <w:rsid w:val="00451E10"/>
    <w:rsid w:val="0045290B"/>
    <w:rsid w:val="0045505D"/>
    <w:rsid w:val="00455175"/>
    <w:rsid w:val="004563AB"/>
    <w:rsid w:val="00457905"/>
    <w:rsid w:val="00457E9F"/>
    <w:rsid w:val="00460831"/>
    <w:rsid w:val="00461897"/>
    <w:rsid w:val="004628AC"/>
    <w:rsid w:val="00462F7A"/>
    <w:rsid w:val="0046565F"/>
    <w:rsid w:val="0046577A"/>
    <w:rsid w:val="00467D6C"/>
    <w:rsid w:val="004728E7"/>
    <w:rsid w:val="00472D8B"/>
    <w:rsid w:val="00472DD7"/>
    <w:rsid w:val="00473107"/>
    <w:rsid w:val="00473AA5"/>
    <w:rsid w:val="00473AAA"/>
    <w:rsid w:val="0047488F"/>
    <w:rsid w:val="00475815"/>
    <w:rsid w:val="00476357"/>
    <w:rsid w:val="00476D0B"/>
    <w:rsid w:val="0047786E"/>
    <w:rsid w:val="00481900"/>
    <w:rsid w:val="00482BA1"/>
    <w:rsid w:val="004830C1"/>
    <w:rsid w:val="004839CA"/>
    <w:rsid w:val="004872B3"/>
    <w:rsid w:val="00487682"/>
    <w:rsid w:val="004878E1"/>
    <w:rsid w:val="00493251"/>
    <w:rsid w:val="0049675C"/>
    <w:rsid w:val="004A2B08"/>
    <w:rsid w:val="004A3C8E"/>
    <w:rsid w:val="004A3FCA"/>
    <w:rsid w:val="004A5803"/>
    <w:rsid w:val="004A5E05"/>
    <w:rsid w:val="004B32BC"/>
    <w:rsid w:val="004B3FB2"/>
    <w:rsid w:val="004B42D7"/>
    <w:rsid w:val="004C0942"/>
    <w:rsid w:val="004C0F05"/>
    <w:rsid w:val="004C1AAB"/>
    <w:rsid w:val="004C205A"/>
    <w:rsid w:val="004C4CE1"/>
    <w:rsid w:val="004C6BED"/>
    <w:rsid w:val="004C6C51"/>
    <w:rsid w:val="004C6F60"/>
    <w:rsid w:val="004C72DA"/>
    <w:rsid w:val="004D0CF3"/>
    <w:rsid w:val="004D21B4"/>
    <w:rsid w:val="004D59DF"/>
    <w:rsid w:val="004D667F"/>
    <w:rsid w:val="004D68A9"/>
    <w:rsid w:val="004D6E2B"/>
    <w:rsid w:val="004E0A46"/>
    <w:rsid w:val="004E21C4"/>
    <w:rsid w:val="004E28FB"/>
    <w:rsid w:val="004E2D35"/>
    <w:rsid w:val="004E2E89"/>
    <w:rsid w:val="004E3744"/>
    <w:rsid w:val="004E69E2"/>
    <w:rsid w:val="004E6B10"/>
    <w:rsid w:val="004E6D01"/>
    <w:rsid w:val="004E795D"/>
    <w:rsid w:val="004E7F16"/>
    <w:rsid w:val="004F112D"/>
    <w:rsid w:val="004F1290"/>
    <w:rsid w:val="004F1713"/>
    <w:rsid w:val="004F2964"/>
    <w:rsid w:val="004F6CE5"/>
    <w:rsid w:val="004F772E"/>
    <w:rsid w:val="004F7C44"/>
    <w:rsid w:val="00500049"/>
    <w:rsid w:val="00501658"/>
    <w:rsid w:val="005038A8"/>
    <w:rsid w:val="00503CB7"/>
    <w:rsid w:val="00504A93"/>
    <w:rsid w:val="00504D9E"/>
    <w:rsid w:val="00504E9F"/>
    <w:rsid w:val="00505A9D"/>
    <w:rsid w:val="005067AB"/>
    <w:rsid w:val="005068FE"/>
    <w:rsid w:val="00506BB2"/>
    <w:rsid w:val="005114C9"/>
    <w:rsid w:val="00511EE1"/>
    <w:rsid w:val="0051316A"/>
    <w:rsid w:val="0051426C"/>
    <w:rsid w:val="00514B60"/>
    <w:rsid w:val="0051519C"/>
    <w:rsid w:val="005152D9"/>
    <w:rsid w:val="00516505"/>
    <w:rsid w:val="00517A81"/>
    <w:rsid w:val="00521764"/>
    <w:rsid w:val="00521993"/>
    <w:rsid w:val="00522268"/>
    <w:rsid w:val="00522A69"/>
    <w:rsid w:val="005241F4"/>
    <w:rsid w:val="00525464"/>
    <w:rsid w:val="0052570F"/>
    <w:rsid w:val="00525F3D"/>
    <w:rsid w:val="00526183"/>
    <w:rsid w:val="005265EE"/>
    <w:rsid w:val="00526BE6"/>
    <w:rsid w:val="00526FC7"/>
    <w:rsid w:val="0053024D"/>
    <w:rsid w:val="00531126"/>
    <w:rsid w:val="0053160F"/>
    <w:rsid w:val="005317BB"/>
    <w:rsid w:val="005326CD"/>
    <w:rsid w:val="00532871"/>
    <w:rsid w:val="00533325"/>
    <w:rsid w:val="0053336E"/>
    <w:rsid w:val="00533E8B"/>
    <w:rsid w:val="00534DDE"/>
    <w:rsid w:val="00535D88"/>
    <w:rsid w:val="005369C4"/>
    <w:rsid w:val="00543BCA"/>
    <w:rsid w:val="00544CFF"/>
    <w:rsid w:val="00545035"/>
    <w:rsid w:val="0054617C"/>
    <w:rsid w:val="00546EDE"/>
    <w:rsid w:val="00547540"/>
    <w:rsid w:val="005508D8"/>
    <w:rsid w:val="005513C6"/>
    <w:rsid w:val="00552783"/>
    <w:rsid w:val="00554EFC"/>
    <w:rsid w:val="00555BE7"/>
    <w:rsid w:val="00557912"/>
    <w:rsid w:val="00560636"/>
    <w:rsid w:val="00560C15"/>
    <w:rsid w:val="005618D3"/>
    <w:rsid w:val="00561C9B"/>
    <w:rsid w:val="00562AC6"/>
    <w:rsid w:val="00563564"/>
    <w:rsid w:val="00563AC4"/>
    <w:rsid w:val="00563BD3"/>
    <w:rsid w:val="00565008"/>
    <w:rsid w:val="00565C29"/>
    <w:rsid w:val="00566C8C"/>
    <w:rsid w:val="00567CCF"/>
    <w:rsid w:val="00570751"/>
    <w:rsid w:val="00571282"/>
    <w:rsid w:val="00571288"/>
    <w:rsid w:val="00571BA1"/>
    <w:rsid w:val="00572AF6"/>
    <w:rsid w:val="00573E7E"/>
    <w:rsid w:val="005742D7"/>
    <w:rsid w:val="005750E4"/>
    <w:rsid w:val="00575444"/>
    <w:rsid w:val="00575D21"/>
    <w:rsid w:val="00576115"/>
    <w:rsid w:val="005766F4"/>
    <w:rsid w:val="00576896"/>
    <w:rsid w:val="005771B5"/>
    <w:rsid w:val="00577887"/>
    <w:rsid w:val="00581711"/>
    <w:rsid w:val="0058370F"/>
    <w:rsid w:val="005854DC"/>
    <w:rsid w:val="0058672D"/>
    <w:rsid w:val="00587829"/>
    <w:rsid w:val="005901E9"/>
    <w:rsid w:val="00590230"/>
    <w:rsid w:val="0059073B"/>
    <w:rsid w:val="00590EE8"/>
    <w:rsid w:val="00590FCF"/>
    <w:rsid w:val="005916E7"/>
    <w:rsid w:val="00593A87"/>
    <w:rsid w:val="005948F2"/>
    <w:rsid w:val="00596AE2"/>
    <w:rsid w:val="005A09B7"/>
    <w:rsid w:val="005A12A3"/>
    <w:rsid w:val="005A3FB0"/>
    <w:rsid w:val="005A45C6"/>
    <w:rsid w:val="005A54EB"/>
    <w:rsid w:val="005A6ED5"/>
    <w:rsid w:val="005A6FDC"/>
    <w:rsid w:val="005A7230"/>
    <w:rsid w:val="005A7C11"/>
    <w:rsid w:val="005A7F6C"/>
    <w:rsid w:val="005B08C7"/>
    <w:rsid w:val="005B1A19"/>
    <w:rsid w:val="005B1D27"/>
    <w:rsid w:val="005B4280"/>
    <w:rsid w:val="005B64B9"/>
    <w:rsid w:val="005B6590"/>
    <w:rsid w:val="005C0C4F"/>
    <w:rsid w:val="005C1087"/>
    <w:rsid w:val="005C14EF"/>
    <w:rsid w:val="005C1C70"/>
    <w:rsid w:val="005C2730"/>
    <w:rsid w:val="005C2853"/>
    <w:rsid w:val="005C7179"/>
    <w:rsid w:val="005C73C0"/>
    <w:rsid w:val="005D0815"/>
    <w:rsid w:val="005D2C89"/>
    <w:rsid w:val="005D7516"/>
    <w:rsid w:val="005D761F"/>
    <w:rsid w:val="005D7A8B"/>
    <w:rsid w:val="005E0035"/>
    <w:rsid w:val="005E088F"/>
    <w:rsid w:val="005E1883"/>
    <w:rsid w:val="005E1FD8"/>
    <w:rsid w:val="005E2136"/>
    <w:rsid w:val="005E31F0"/>
    <w:rsid w:val="005E3BE1"/>
    <w:rsid w:val="005E424E"/>
    <w:rsid w:val="005E48AA"/>
    <w:rsid w:val="005E53D5"/>
    <w:rsid w:val="005E606A"/>
    <w:rsid w:val="005E60A8"/>
    <w:rsid w:val="005E6A7F"/>
    <w:rsid w:val="005E6EF4"/>
    <w:rsid w:val="005E6FF1"/>
    <w:rsid w:val="005E7747"/>
    <w:rsid w:val="005E7FCA"/>
    <w:rsid w:val="005F2D52"/>
    <w:rsid w:val="005F3178"/>
    <w:rsid w:val="005F5529"/>
    <w:rsid w:val="005F6AE6"/>
    <w:rsid w:val="0060309A"/>
    <w:rsid w:val="0060345F"/>
    <w:rsid w:val="00603D67"/>
    <w:rsid w:val="00605FB8"/>
    <w:rsid w:val="00607DD0"/>
    <w:rsid w:val="006106EA"/>
    <w:rsid w:val="00610B03"/>
    <w:rsid w:val="00610D54"/>
    <w:rsid w:val="0061327B"/>
    <w:rsid w:val="0061673F"/>
    <w:rsid w:val="00616B88"/>
    <w:rsid w:val="00621118"/>
    <w:rsid w:val="00621B05"/>
    <w:rsid w:val="00621B1C"/>
    <w:rsid w:val="0062354C"/>
    <w:rsid w:val="006240F9"/>
    <w:rsid w:val="00624DB9"/>
    <w:rsid w:val="006262CB"/>
    <w:rsid w:val="0062719B"/>
    <w:rsid w:val="00631ABD"/>
    <w:rsid w:val="006321C8"/>
    <w:rsid w:val="006321FC"/>
    <w:rsid w:val="00633641"/>
    <w:rsid w:val="00634E82"/>
    <w:rsid w:val="00636C16"/>
    <w:rsid w:val="00636EA5"/>
    <w:rsid w:val="00637CA9"/>
    <w:rsid w:val="006409C3"/>
    <w:rsid w:val="00640E88"/>
    <w:rsid w:val="00641695"/>
    <w:rsid w:val="0064296D"/>
    <w:rsid w:val="006433AF"/>
    <w:rsid w:val="00643962"/>
    <w:rsid w:val="00643D39"/>
    <w:rsid w:val="00644928"/>
    <w:rsid w:val="00644BBF"/>
    <w:rsid w:val="0064509D"/>
    <w:rsid w:val="00645274"/>
    <w:rsid w:val="00645281"/>
    <w:rsid w:val="00645D0E"/>
    <w:rsid w:val="00646D8D"/>
    <w:rsid w:val="00647172"/>
    <w:rsid w:val="0064779E"/>
    <w:rsid w:val="00647BA3"/>
    <w:rsid w:val="00650227"/>
    <w:rsid w:val="00651D53"/>
    <w:rsid w:val="0065208E"/>
    <w:rsid w:val="00653170"/>
    <w:rsid w:val="006531E6"/>
    <w:rsid w:val="006533F5"/>
    <w:rsid w:val="00653B97"/>
    <w:rsid w:val="00656379"/>
    <w:rsid w:val="0066015F"/>
    <w:rsid w:val="006618E2"/>
    <w:rsid w:val="006627AE"/>
    <w:rsid w:val="00663C21"/>
    <w:rsid w:val="00666287"/>
    <w:rsid w:val="006671BD"/>
    <w:rsid w:val="00667641"/>
    <w:rsid w:val="00667AD0"/>
    <w:rsid w:val="006703E0"/>
    <w:rsid w:val="006715BD"/>
    <w:rsid w:val="00672001"/>
    <w:rsid w:val="00673FF6"/>
    <w:rsid w:val="00674E3C"/>
    <w:rsid w:val="00674FC8"/>
    <w:rsid w:val="00675962"/>
    <w:rsid w:val="006763D2"/>
    <w:rsid w:val="0067784D"/>
    <w:rsid w:val="00681A25"/>
    <w:rsid w:val="0068388A"/>
    <w:rsid w:val="006847DC"/>
    <w:rsid w:val="006863B2"/>
    <w:rsid w:val="006867E7"/>
    <w:rsid w:val="00686C15"/>
    <w:rsid w:val="00690143"/>
    <w:rsid w:val="00690815"/>
    <w:rsid w:val="00690D57"/>
    <w:rsid w:val="00690E22"/>
    <w:rsid w:val="006918CE"/>
    <w:rsid w:val="00693072"/>
    <w:rsid w:val="0069349F"/>
    <w:rsid w:val="006936BC"/>
    <w:rsid w:val="006938D1"/>
    <w:rsid w:val="00695614"/>
    <w:rsid w:val="00695BF4"/>
    <w:rsid w:val="00696C3E"/>
    <w:rsid w:val="00696C9C"/>
    <w:rsid w:val="006975BC"/>
    <w:rsid w:val="006A00AA"/>
    <w:rsid w:val="006A0566"/>
    <w:rsid w:val="006A05A7"/>
    <w:rsid w:val="006A0A0C"/>
    <w:rsid w:val="006A13A3"/>
    <w:rsid w:val="006A147B"/>
    <w:rsid w:val="006A1531"/>
    <w:rsid w:val="006A2A1E"/>
    <w:rsid w:val="006A4F56"/>
    <w:rsid w:val="006A7CC5"/>
    <w:rsid w:val="006A7CD0"/>
    <w:rsid w:val="006B062C"/>
    <w:rsid w:val="006B0680"/>
    <w:rsid w:val="006B191A"/>
    <w:rsid w:val="006B20B4"/>
    <w:rsid w:val="006B30F1"/>
    <w:rsid w:val="006B499C"/>
    <w:rsid w:val="006B4F57"/>
    <w:rsid w:val="006B56CA"/>
    <w:rsid w:val="006B5CAE"/>
    <w:rsid w:val="006B5E8B"/>
    <w:rsid w:val="006B6DDD"/>
    <w:rsid w:val="006B71DF"/>
    <w:rsid w:val="006B792B"/>
    <w:rsid w:val="006C078E"/>
    <w:rsid w:val="006C0DE2"/>
    <w:rsid w:val="006C1E38"/>
    <w:rsid w:val="006C2722"/>
    <w:rsid w:val="006C4AAF"/>
    <w:rsid w:val="006C5D25"/>
    <w:rsid w:val="006C6242"/>
    <w:rsid w:val="006C673E"/>
    <w:rsid w:val="006C6C42"/>
    <w:rsid w:val="006C7929"/>
    <w:rsid w:val="006D0EE5"/>
    <w:rsid w:val="006D1024"/>
    <w:rsid w:val="006D15D1"/>
    <w:rsid w:val="006D3A02"/>
    <w:rsid w:val="006D4057"/>
    <w:rsid w:val="006D4817"/>
    <w:rsid w:val="006D50C4"/>
    <w:rsid w:val="006D73A9"/>
    <w:rsid w:val="006E0B0B"/>
    <w:rsid w:val="006E1356"/>
    <w:rsid w:val="006E1474"/>
    <w:rsid w:val="006E1A10"/>
    <w:rsid w:val="006E2E5B"/>
    <w:rsid w:val="006E3FE8"/>
    <w:rsid w:val="006E5124"/>
    <w:rsid w:val="006E775F"/>
    <w:rsid w:val="006E78C6"/>
    <w:rsid w:val="006F042A"/>
    <w:rsid w:val="006F08C0"/>
    <w:rsid w:val="006F21E9"/>
    <w:rsid w:val="006F31A3"/>
    <w:rsid w:val="006F40CD"/>
    <w:rsid w:val="006F5440"/>
    <w:rsid w:val="006F598F"/>
    <w:rsid w:val="006F5D6B"/>
    <w:rsid w:val="006F7145"/>
    <w:rsid w:val="006F746E"/>
    <w:rsid w:val="00700355"/>
    <w:rsid w:val="00700711"/>
    <w:rsid w:val="00700978"/>
    <w:rsid w:val="00701A2B"/>
    <w:rsid w:val="0070214F"/>
    <w:rsid w:val="00702A7E"/>
    <w:rsid w:val="00704E8E"/>
    <w:rsid w:val="007059F3"/>
    <w:rsid w:val="00706A56"/>
    <w:rsid w:val="007111D1"/>
    <w:rsid w:val="007119C2"/>
    <w:rsid w:val="00714E07"/>
    <w:rsid w:val="00715B60"/>
    <w:rsid w:val="007162DB"/>
    <w:rsid w:val="007171BA"/>
    <w:rsid w:val="00717F44"/>
    <w:rsid w:val="007203A9"/>
    <w:rsid w:val="007204E7"/>
    <w:rsid w:val="007214E7"/>
    <w:rsid w:val="007222FE"/>
    <w:rsid w:val="00722A1C"/>
    <w:rsid w:val="00723D02"/>
    <w:rsid w:val="007241E7"/>
    <w:rsid w:val="0072475D"/>
    <w:rsid w:val="0072572A"/>
    <w:rsid w:val="00727FBF"/>
    <w:rsid w:val="007305A6"/>
    <w:rsid w:val="00730C10"/>
    <w:rsid w:val="00731E01"/>
    <w:rsid w:val="00732609"/>
    <w:rsid w:val="00732998"/>
    <w:rsid w:val="00732A89"/>
    <w:rsid w:val="00733AC9"/>
    <w:rsid w:val="007345E3"/>
    <w:rsid w:val="0073492B"/>
    <w:rsid w:val="00734C72"/>
    <w:rsid w:val="00736DE6"/>
    <w:rsid w:val="00736F81"/>
    <w:rsid w:val="00737FDF"/>
    <w:rsid w:val="00740E65"/>
    <w:rsid w:val="007416C2"/>
    <w:rsid w:val="0074272D"/>
    <w:rsid w:val="007430C9"/>
    <w:rsid w:val="007439C6"/>
    <w:rsid w:val="00744061"/>
    <w:rsid w:val="00744632"/>
    <w:rsid w:val="0074467E"/>
    <w:rsid w:val="00744772"/>
    <w:rsid w:val="007448AB"/>
    <w:rsid w:val="00745411"/>
    <w:rsid w:val="007460B8"/>
    <w:rsid w:val="00746CD3"/>
    <w:rsid w:val="00746EA1"/>
    <w:rsid w:val="0074711F"/>
    <w:rsid w:val="00747881"/>
    <w:rsid w:val="0075023F"/>
    <w:rsid w:val="007505F5"/>
    <w:rsid w:val="00750F4A"/>
    <w:rsid w:val="00751FB9"/>
    <w:rsid w:val="007522F9"/>
    <w:rsid w:val="007522FB"/>
    <w:rsid w:val="00753474"/>
    <w:rsid w:val="00753716"/>
    <w:rsid w:val="00753FD4"/>
    <w:rsid w:val="00754E9E"/>
    <w:rsid w:val="007556A1"/>
    <w:rsid w:val="00762B90"/>
    <w:rsid w:val="00763DB2"/>
    <w:rsid w:val="0076417B"/>
    <w:rsid w:val="00766AA5"/>
    <w:rsid w:val="00771DA0"/>
    <w:rsid w:val="0077309A"/>
    <w:rsid w:val="007733F5"/>
    <w:rsid w:val="007744BD"/>
    <w:rsid w:val="00774DA5"/>
    <w:rsid w:val="00776EB9"/>
    <w:rsid w:val="0077745F"/>
    <w:rsid w:val="00780F97"/>
    <w:rsid w:val="007815D5"/>
    <w:rsid w:val="007818E2"/>
    <w:rsid w:val="00781A55"/>
    <w:rsid w:val="007821E4"/>
    <w:rsid w:val="007834FE"/>
    <w:rsid w:val="00784216"/>
    <w:rsid w:val="00784B89"/>
    <w:rsid w:val="007850BE"/>
    <w:rsid w:val="00786135"/>
    <w:rsid w:val="00786379"/>
    <w:rsid w:val="00790067"/>
    <w:rsid w:val="00790D8B"/>
    <w:rsid w:val="00791205"/>
    <w:rsid w:val="00791694"/>
    <w:rsid w:val="007922EB"/>
    <w:rsid w:val="00795C5F"/>
    <w:rsid w:val="00797C4C"/>
    <w:rsid w:val="007A02C2"/>
    <w:rsid w:val="007A076D"/>
    <w:rsid w:val="007A080A"/>
    <w:rsid w:val="007A091F"/>
    <w:rsid w:val="007A0B43"/>
    <w:rsid w:val="007A22C4"/>
    <w:rsid w:val="007A46EC"/>
    <w:rsid w:val="007A4896"/>
    <w:rsid w:val="007A6548"/>
    <w:rsid w:val="007A68F4"/>
    <w:rsid w:val="007A6B7F"/>
    <w:rsid w:val="007B0E92"/>
    <w:rsid w:val="007B165A"/>
    <w:rsid w:val="007B2855"/>
    <w:rsid w:val="007B2AE0"/>
    <w:rsid w:val="007B364A"/>
    <w:rsid w:val="007B3D84"/>
    <w:rsid w:val="007B5BF8"/>
    <w:rsid w:val="007B6599"/>
    <w:rsid w:val="007B662C"/>
    <w:rsid w:val="007B66BF"/>
    <w:rsid w:val="007B7271"/>
    <w:rsid w:val="007B7AF8"/>
    <w:rsid w:val="007B7C9C"/>
    <w:rsid w:val="007C1F6B"/>
    <w:rsid w:val="007C2194"/>
    <w:rsid w:val="007C4101"/>
    <w:rsid w:val="007C5F1F"/>
    <w:rsid w:val="007C78A9"/>
    <w:rsid w:val="007C7C02"/>
    <w:rsid w:val="007D08AF"/>
    <w:rsid w:val="007D2FEB"/>
    <w:rsid w:val="007D350C"/>
    <w:rsid w:val="007D3621"/>
    <w:rsid w:val="007D3982"/>
    <w:rsid w:val="007D7889"/>
    <w:rsid w:val="007E0419"/>
    <w:rsid w:val="007E14D2"/>
    <w:rsid w:val="007E1BE8"/>
    <w:rsid w:val="007E1E7C"/>
    <w:rsid w:val="007E294F"/>
    <w:rsid w:val="007E2B37"/>
    <w:rsid w:val="007E32F7"/>
    <w:rsid w:val="007E3BC1"/>
    <w:rsid w:val="007E496B"/>
    <w:rsid w:val="007E5D3E"/>
    <w:rsid w:val="007E64A4"/>
    <w:rsid w:val="007E64F0"/>
    <w:rsid w:val="007E6A11"/>
    <w:rsid w:val="007E6D11"/>
    <w:rsid w:val="007E7685"/>
    <w:rsid w:val="007E7773"/>
    <w:rsid w:val="007F0E65"/>
    <w:rsid w:val="007F108D"/>
    <w:rsid w:val="007F237C"/>
    <w:rsid w:val="007F39EE"/>
    <w:rsid w:val="007F4801"/>
    <w:rsid w:val="007F6086"/>
    <w:rsid w:val="007F74FA"/>
    <w:rsid w:val="00800E6C"/>
    <w:rsid w:val="0080133F"/>
    <w:rsid w:val="008027B9"/>
    <w:rsid w:val="008035F1"/>
    <w:rsid w:val="00803F01"/>
    <w:rsid w:val="00804814"/>
    <w:rsid w:val="00805C43"/>
    <w:rsid w:val="00805F83"/>
    <w:rsid w:val="00806286"/>
    <w:rsid w:val="008063BC"/>
    <w:rsid w:val="008063C5"/>
    <w:rsid w:val="00806404"/>
    <w:rsid w:val="008073DF"/>
    <w:rsid w:val="00807BA4"/>
    <w:rsid w:val="00807F95"/>
    <w:rsid w:val="00812303"/>
    <w:rsid w:val="0081386C"/>
    <w:rsid w:val="008138FF"/>
    <w:rsid w:val="00814182"/>
    <w:rsid w:val="008146E4"/>
    <w:rsid w:val="00815A84"/>
    <w:rsid w:val="008173C3"/>
    <w:rsid w:val="00817659"/>
    <w:rsid w:val="00817834"/>
    <w:rsid w:val="008206A0"/>
    <w:rsid w:val="008211BE"/>
    <w:rsid w:val="008223E0"/>
    <w:rsid w:val="00822493"/>
    <w:rsid w:val="008232FC"/>
    <w:rsid w:val="0082538A"/>
    <w:rsid w:val="008258B6"/>
    <w:rsid w:val="00830085"/>
    <w:rsid w:val="0083112C"/>
    <w:rsid w:val="00831280"/>
    <w:rsid w:val="00833F80"/>
    <w:rsid w:val="008350DA"/>
    <w:rsid w:val="0083531B"/>
    <w:rsid w:val="00835D78"/>
    <w:rsid w:val="00835EEE"/>
    <w:rsid w:val="00840188"/>
    <w:rsid w:val="008408D1"/>
    <w:rsid w:val="008411AD"/>
    <w:rsid w:val="0084158B"/>
    <w:rsid w:val="00841CA6"/>
    <w:rsid w:val="00841CC5"/>
    <w:rsid w:val="00842B5B"/>
    <w:rsid w:val="0084341D"/>
    <w:rsid w:val="00843FBA"/>
    <w:rsid w:val="00844F06"/>
    <w:rsid w:val="00845CE3"/>
    <w:rsid w:val="008467C7"/>
    <w:rsid w:val="008468C1"/>
    <w:rsid w:val="00846C21"/>
    <w:rsid w:val="008478AF"/>
    <w:rsid w:val="00850639"/>
    <w:rsid w:val="00850658"/>
    <w:rsid w:val="00850A55"/>
    <w:rsid w:val="0085172A"/>
    <w:rsid w:val="00851A24"/>
    <w:rsid w:val="00852959"/>
    <w:rsid w:val="008536A6"/>
    <w:rsid w:val="008537B7"/>
    <w:rsid w:val="00854796"/>
    <w:rsid w:val="00854EE1"/>
    <w:rsid w:val="00856086"/>
    <w:rsid w:val="00856402"/>
    <w:rsid w:val="00857606"/>
    <w:rsid w:val="00861E85"/>
    <w:rsid w:val="0086224A"/>
    <w:rsid w:val="0086277D"/>
    <w:rsid w:val="00863DFA"/>
    <w:rsid w:val="00870797"/>
    <w:rsid w:val="008708E7"/>
    <w:rsid w:val="00873160"/>
    <w:rsid w:val="00874ECE"/>
    <w:rsid w:val="00875889"/>
    <w:rsid w:val="00875DBA"/>
    <w:rsid w:val="00880DD4"/>
    <w:rsid w:val="008813AB"/>
    <w:rsid w:val="0088169D"/>
    <w:rsid w:val="00881BA6"/>
    <w:rsid w:val="00882B2F"/>
    <w:rsid w:val="0088330E"/>
    <w:rsid w:val="008845ED"/>
    <w:rsid w:val="00885AA9"/>
    <w:rsid w:val="00885E41"/>
    <w:rsid w:val="008871DF"/>
    <w:rsid w:val="0089023A"/>
    <w:rsid w:val="008911F6"/>
    <w:rsid w:val="00891954"/>
    <w:rsid w:val="00891CB6"/>
    <w:rsid w:val="008939A4"/>
    <w:rsid w:val="00893C13"/>
    <w:rsid w:val="00896042"/>
    <w:rsid w:val="008A278A"/>
    <w:rsid w:val="008A2AD3"/>
    <w:rsid w:val="008A53A7"/>
    <w:rsid w:val="008A70C2"/>
    <w:rsid w:val="008B004E"/>
    <w:rsid w:val="008B1056"/>
    <w:rsid w:val="008B1089"/>
    <w:rsid w:val="008B1133"/>
    <w:rsid w:val="008B12AB"/>
    <w:rsid w:val="008B3288"/>
    <w:rsid w:val="008C062A"/>
    <w:rsid w:val="008C17E8"/>
    <w:rsid w:val="008C2A39"/>
    <w:rsid w:val="008C5080"/>
    <w:rsid w:val="008C64F1"/>
    <w:rsid w:val="008C7A3E"/>
    <w:rsid w:val="008D4C12"/>
    <w:rsid w:val="008D4EF3"/>
    <w:rsid w:val="008D694E"/>
    <w:rsid w:val="008D6F32"/>
    <w:rsid w:val="008E1F90"/>
    <w:rsid w:val="008E2548"/>
    <w:rsid w:val="008E2B95"/>
    <w:rsid w:val="008E2C34"/>
    <w:rsid w:val="008E4EAF"/>
    <w:rsid w:val="008E5FE7"/>
    <w:rsid w:val="008E7AB6"/>
    <w:rsid w:val="008E7E7B"/>
    <w:rsid w:val="008F210C"/>
    <w:rsid w:val="008F4213"/>
    <w:rsid w:val="008F76FB"/>
    <w:rsid w:val="009006F9"/>
    <w:rsid w:val="00900F8A"/>
    <w:rsid w:val="0090141E"/>
    <w:rsid w:val="00903448"/>
    <w:rsid w:val="009037D4"/>
    <w:rsid w:val="00903C8A"/>
    <w:rsid w:val="0090467C"/>
    <w:rsid w:val="00904C61"/>
    <w:rsid w:val="009068CF"/>
    <w:rsid w:val="00906B29"/>
    <w:rsid w:val="00906DFA"/>
    <w:rsid w:val="00907CF1"/>
    <w:rsid w:val="00910DC1"/>
    <w:rsid w:val="00911291"/>
    <w:rsid w:val="009125CA"/>
    <w:rsid w:val="00912708"/>
    <w:rsid w:val="009146D4"/>
    <w:rsid w:val="009150C2"/>
    <w:rsid w:val="009156A7"/>
    <w:rsid w:val="00915C12"/>
    <w:rsid w:val="00915ED8"/>
    <w:rsid w:val="00916123"/>
    <w:rsid w:val="00917D26"/>
    <w:rsid w:val="00917D29"/>
    <w:rsid w:val="00920060"/>
    <w:rsid w:val="00920AD4"/>
    <w:rsid w:val="00922897"/>
    <w:rsid w:val="0092314A"/>
    <w:rsid w:val="009235DF"/>
    <w:rsid w:val="00923C01"/>
    <w:rsid w:val="009242BB"/>
    <w:rsid w:val="00924669"/>
    <w:rsid w:val="00924BCB"/>
    <w:rsid w:val="00926BC8"/>
    <w:rsid w:val="00927A23"/>
    <w:rsid w:val="00927B4B"/>
    <w:rsid w:val="00930503"/>
    <w:rsid w:val="009323D2"/>
    <w:rsid w:val="0093356D"/>
    <w:rsid w:val="00936EA3"/>
    <w:rsid w:val="00940C49"/>
    <w:rsid w:val="0094259D"/>
    <w:rsid w:val="009428C9"/>
    <w:rsid w:val="00942A90"/>
    <w:rsid w:val="00942E50"/>
    <w:rsid w:val="00943F6D"/>
    <w:rsid w:val="009452E4"/>
    <w:rsid w:val="0095121E"/>
    <w:rsid w:val="0095152B"/>
    <w:rsid w:val="00951F29"/>
    <w:rsid w:val="00952444"/>
    <w:rsid w:val="00953238"/>
    <w:rsid w:val="0095585D"/>
    <w:rsid w:val="0095754F"/>
    <w:rsid w:val="0096084E"/>
    <w:rsid w:val="009615F3"/>
    <w:rsid w:val="00961A82"/>
    <w:rsid w:val="00961D2D"/>
    <w:rsid w:val="00962132"/>
    <w:rsid w:val="009623D6"/>
    <w:rsid w:val="00962985"/>
    <w:rsid w:val="009650D2"/>
    <w:rsid w:val="009654BE"/>
    <w:rsid w:val="00965CD6"/>
    <w:rsid w:val="009667D2"/>
    <w:rsid w:val="009678FD"/>
    <w:rsid w:val="00973E95"/>
    <w:rsid w:val="00974C89"/>
    <w:rsid w:val="0098096B"/>
    <w:rsid w:val="00980A93"/>
    <w:rsid w:val="00980B8D"/>
    <w:rsid w:val="00981C4B"/>
    <w:rsid w:val="00982109"/>
    <w:rsid w:val="0098317B"/>
    <w:rsid w:val="00983442"/>
    <w:rsid w:val="0098373C"/>
    <w:rsid w:val="0098570A"/>
    <w:rsid w:val="00985EF3"/>
    <w:rsid w:val="00986A3B"/>
    <w:rsid w:val="009906F4"/>
    <w:rsid w:val="00996273"/>
    <w:rsid w:val="0099650B"/>
    <w:rsid w:val="00996FD6"/>
    <w:rsid w:val="0099737E"/>
    <w:rsid w:val="009A0B5E"/>
    <w:rsid w:val="009A0EDD"/>
    <w:rsid w:val="009A1444"/>
    <w:rsid w:val="009A2812"/>
    <w:rsid w:val="009A2C71"/>
    <w:rsid w:val="009A3BE0"/>
    <w:rsid w:val="009A3CC0"/>
    <w:rsid w:val="009A4A79"/>
    <w:rsid w:val="009A558D"/>
    <w:rsid w:val="009A77E9"/>
    <w:rsid w:val="009A7917"/>
    <w:rsid w:val="009B0460"/>
    <w:rsid w:val="009B3CE9"/>
    <w:rsid w:val="009B4C47"/>
    <w:rsid w:val="009C0345"/>
    <w:rsid w:val="009C109D"/>
    <w:rsid w:val="009C1E03"/>
    <w:rsid w:val="009C3500"/>
    <w:rsid w:val="009C44C9"/>
    <w:rsid w:val="009C45B3"/>
    <w:rsid w:val="009C477B"/>
    <w:rsid w:val="009C61DD"/>
    <w:rsid w:val="009C68BF"/>
    <w:rsid w:val="009D2087"/>
    <w:rsid w:val="009D3814"/>
    <w:rsid w:val="009D531F"/>
    <w:rsid w:val="009D6DE4"/>
    <w:rsid w:val="009D7285"/>
    <w:rsid w:val="009D7937"/>
    <w:rsid w:val="009D7C48"/>
    <w:rsid w:val="009E07B9"/>
    <w:rsid w:val="009E3111"/>
    <w:rsid w:val="009E3518"/>
    <w:rsid w:val="009E42E6"/>
    <w:rsid w:val="009E47BF"/>
    <w:rsid w:val="009E572C"/>
    <w:rsid w:val="009E5889"/>
    <w:rsid w:val="009E7E37"/>
    <w:rsid w:val="009F0303"/>
    <w:rsid w:val="009F2B54"/>
    <w:rsid w:val="009F394F"/>
    <w:rsid w:val="009F4FD7"/>
    <w:rsid w:val="009F57B0"/>
    <w:rsid w:val="009F667C"/>
    <w:rsid w:val="009F70D1"/>
    <w:rsid w:val="009F7363"/>
    <w:rsid w:val="009F7AF1"/>
    <w:rsid w:val="00A00BDF"/>
    <w:rsid w:val="00A011B3"/>
    <w:rsid w:val="00A01FC7"/>
    <w:rsid w:val="00A02601"/>
    <w:rsid w:val="00A02B99"/>
    <w:rsid w:val="00A034DE"/>
    <w:rsid w:val="00A036A2"/>
    <w:rsid w:val="00A04620"/>
    <w:rsid w:val="00A064A4"/>
    <w:rsid w:val="00A06E6C"/>
    <w:rsid w:val="00A079DC"/>
    <w:rsid w:val="00A103DC"/>
    <w:rsid w:val="00A115A6"/>
    <w:rsid w:val="00A13B3F"/>
    <w:rsid w:val="00A13FB9"/>
    <w:rsid w:val="00A15AC3"/>
    <w:rsid w:val="00A17BB9"/>
    <w:rsid w:val="00A17E3D"/>
    <w:rsid w:val="00A221FE"/>
    <w:rsid w:val="00A24780"/>
    <w:rsid w:val="00A308FB"/>
    <w:rsid w:val="00A30DB3"/>
    <w:rsid w:val="00A3157D"/>
    <w:rsid w:val="00A31E43"/>
    <w:rsid w:val="00A32691"/>
    <w:rsid w:val="00A353DB"/>
    <w:rsid w:val="00A35957"/>
    <w:rsid w:val="00A35D87"/>
    <w:rsid w:val="00A3623A"/>
    <w:rsid w:val="00A41610"/>
    <w:rsid w:val="00A425FC"/>
    <w:rsid w:val="00A43B32"/>
    <w:rsid w:val="00A43BD0"/>
    <w:rsid w:val="00A44C35"/>
    <w:rsid w:val="00A47856"/>
    <w:rsid w:val="00A47A7B"/>
    <w:rsid w:val="00A47EB8"/>
    <w:rsid w:val="00A50D25"/>
    <w:rsid w:val="00A51712"/>
    <w:rsid w:val="00A51F65"/>
    <w:rsid w:val="00A520CA"/>
    <w:rsid w:val="00A52B68"/>
    <w:rsid w:val="00A53A99"/>
    <w:rsid w:val="00A541AD"/>
    <w:rsid w:val="00A5654B"/>
    <w:rsid w:val="00A567E4"/>
    <w:rsid w:val="00A56B61"/>
    <w:rsid w:val="00A60A0D"/>
    <w:rsid w:val="00A60D2B"/>
    <w:rsid w:val="00A6117D"/>
    <w:rsid w:val="00A61378"/>
    <w:rsid w:val="00A64BA1"/>
    <w:rsid w:val="00A6517C"/>
    <w:rsid w:val="00A6788D"/>
    <w:rsid w:val="00A678A2"/>
    <w:rsid w:val="00A70F04"/>
    <w:rsid w:val="00A7425F"/>
    <w:rsid w:val="00A76B7C"/>
    <w:rsid w:val="00A77C51"/>
    <w:rsid w:val="00A77DA2"/>
    <w:rsid w:val="00A815F0"/>
    <w:rsid w:val="00A823BC"/>
    <w:rsid w:val="00A82DBF"/>
    <w:rsid w:val="00A83604"/>
    <w:rsid w:val="00A84885"/>
    <w:rsid w:val="00A8498C"/>
    <w:rsid w:val="00A84D44"/>
    <w:rsid w:val="00A867F8"/>
    <w:rsid w:val="00A870CD"/>
    <w:rsid w:val="00A92090"/>
    <w:rsid w:val="00A9240F"/>
    <w:rsid w:val="00A9287A"/>
    <w:rsid w:val="00A932B0"/>
    <w:rsid w:val="00A93409"/>
    <w:rsid w:val="00A93B4A"/>
    <w:rsid w:val="00A95C63"/>
    <w:rsid w:val="00A9662A"/>
    <w:rsid w:val="00A96C31"/>
    <w:rsid w:val="00A9719C"/>
    <w:rsid w:val="00A9755C"/>
    <w:rsid w:val="00AA0526"/>
    <w:rsid w:val="00AA0892"/>
    <w:rsid w:val="00AA1AA7"/>
    <w:rsid w:val="00AA1D88"/>
    <w:rsid w:val="00AA33AD"/>
    <w:rsid w:val="00AA3EC2"/>
    <w:rsid w:val="00AA3EC5"/>
    <w:rsid w:val="00AA41FA"/>
    <w:rsid w:val="00AA4F7C"/>
    <w:rsid w:val="00AA788A"/>
    <w:rsid w:val="00AB06BF"/>
    <w:rsid w:val="00AB1224"/>
    <w:rsid w:val="00AB1EAF"/>
    <w:rsid w:val="00AB2C24"/>
    <w:rsid w:val="00AB3545"/>
    <w:rsid w:val="00AB5350"/>
    <w:rsid w:val="00AC2A27"/>
    <w:rsid w:val="00AC3747"/>
    <w:rsid w:val="00AC398E"/>
    <w:rsid w:val="00AC3D2F"/>
    <w:rsid w:val="00AC4660"/>
    <w:rsid w:val="00AC6B29"/>
    <w:rsid w:val="00AD08D8"/>
    <w:rsid w:val="00AD258A"/>
    <w:rsid w:val="00AD29F6"/>
    <w:rsid w:val="00AD371C"/>
    <w:rsid w:val="00AD5511"/>
    <w:rsid w:val="00AD5645"/>
    <w:rsid w:val="00AD57BF"/>
    <w:rsid w:val="00AD594B"/>
    <w:rsid w:val="00AD6D89"/>
    <w:rsid w:val="00AD7BFF"/>
    <w:rsid w:val="00AE0249"/>
    <w:rsid w:val="00AE1A22"/>
    <w:rsid w:val="00AE2413"/>
    <w:rsid w:val="00AE2471"/>
    <w:rsid w:val="00AE2631"/>
    <w:rsid w:val="00AE52F5"/>
    <w:rsid w:val="00AE662A"/>
    <w:rsid w:val="00AE6E49"/>
    <w:rsid w:val="00AF115D"/>
    <w:rsid w:val="00AF1164"/>
    <w:rsid w:val="00AF1537"/>
    <w:rsid w:val="00AF1B8A"/>
    <w:rsid w:val="00AF1EBC"/>
    <w:rsid w:val="00AF4A09"/>
    <w:rsid w:val="00AF4CF5"/>
    <w:rsid w:val="00AF5025"/>
    <w:rsid w:val="00AF549A"/>
    <w:rsid w:val="00AF5B60"/>
    <w:rsid w:val="00AF5E0F"/>
    <w:rsid w:val="00AF645F"/>
    <w:rsid w:val="00AF709E"/>
    <w:rsid w:val="00AF7C48"/>
    <w:rsid w:val="00B00E6E"/>
    <w:rsid w:val="00B00EF6"/>
    <w:rsid w:val="00B01147"/>
    <w:rsid w:val="00B012ED"/>
    <w:rsid w:val="00B01ABB"/>
    <w:rsid w:val="00B0489C"/>
    <w:rsid w:val="00B05B2C"/>
    <w:rsid w:val="00B06FEF"/>
    <w:rsid w:val="00B104F7"/>
    <w:rsid w:val="00B11276"/>
    <w:rsid w:val="00B112A5"/>
    <w:rsid w:val="00B11A7D"/>
    <w:rsid w:val="00B11F0E"/>
    <w:rsid w:val="00B131BE"/>
    <w:rsid w:val="00B13C36"/>
    <w:rsid w:val="00B14935"/>
    <w:rsid w:val="00B15A50"/>
    <w:rsid w:val="00B17009"/>
    <w:rsid w:val="00B2042E"/>
    <w:rsid w:val="00B209B1"/>
    <w:rsid w:val="00B21F12"/>
    <w:rsid w:val="00B22627"/>
    <w:rsid w:val="00B2313B"/>
    <w:rsid w:val="00B24037"/>
    <w:rsid w:val="00B31639"/>
    <w:rsid w:val="00B319EE"/>
    <w:rsid w:val="00B31D55"/>
    <w:rsid w:val="00B3231A"/>
    <w:rsid w:val="00B32C74"/>
    <w:rsid w:val="00B32EFD"/>
    <w:rsid w:val="00B33762"/>
    <w:rsid w:val="00B33D0D"/>
    <w:rsid w:val="00B344F8"/>
    <w:rsid w:val="00B34DB7"/>
    <w:rsid w:val="00B350F0"/>
    <w:rsid w:val="00B35397"/>
    <w:rsid w:val="00B355A0"/>
    <w:rsid w:val="00B37371"/>
    <w:rsid w:val="00B37753"/>
    <w:rsid w:val="00B40657"/>
    <w:rsid w:val="00B40767"/>
    <w:rsid w:val="00B415B7"/>
    <w:rsid w:val="00B425A7"/>
    <w:rsid w:val="00B4682D"/>
    <w:rsid w:val="00B476B0"/>
    <w:rsid w:val="00B500BB"/>
    <w:rsid w:val="00B50BA2"/>
    <w:rsid w:val="00B55366"/>
    <w:rsid w:val="00B55969"/>
    <w:rsid w:val="00B572ED"/>
    <w:rsid w:val="00B61C88"/>
    <w:rsid w:val="00B63F7F"/>
    <w:rsid w:val="00B6536D"/>
    <w:rsid w:val="00B654FA"/>
    <w:rsid w:val="00B659D7"/>
    <w:rsid w:val="00B66336"/>
    <w:rsid w:val="00B666AF"/>
    <w:rsid w:val="00B67B25"/>
    <w:rsid w:val="00B67DDC"/>
    <w:rsid w:val="00B70ED5"/>
    <w:rsid w:val="00B70F51"/>
    <w:rsid w:val="00B715B9"/>
    <w:rsid w:val="00B71F24"/>
    <w:rsid w:val="00B73089"/>
    <w:rsid w:val="00B7310B"/>
    <w:rsid w:val="00B73641"/>
    <w:rsid w:val="00B736D4"/>
    <w:rsid w:val="00B7401D"/>
    <w:rsid w:val="00B74652"/>
    <w:rsid w:val="00B75F7C"/>
    <w:rsid w:val="00B7649D"/>
    <w:rsid w:val="00B77CF6"/>
    <w:rsid w:val="00B80977"/>
    <w:rsid w:val="00B8138C"/>
    <w:rsid w:val="00B8200F"/>
    <w:rsid w:val="00B83CC7"/>
    <w:rsid w:val="00B84A8B"/>
    <w:rsid w:val="00B853BE"/>
    <w:rsid w:val="00B85DF2"/>
    <w:rsid w:val="00B911E6"/>
    <w:rsid w:val="00B919D9"/>
    <w:rsid w:val="00B91A9C"/>
    <w:rsid w:val="00B91B9F"/>
    <w:rsid w:val="00B91CB9"/>
    <w:rsid w:val="00B95A90"/>
    <w:rsid w:val="00B95F2F"/>
    <w:rsid w:val="00B96290"/>
    <w:rsid w:val="00B96548"/>
    <w:rsid w:val="00B967F7"/>
    <w:rsid w:val="00B96F01"/>
    <w:rsid w:val="00B976CB"/>
    <w:rsid w:val="00BA029B"/>
    <w:rsid w:val="00BA04AB"/>
    <w:rsid w:val="00BA1CD5"/>
    <w:rsid w:val="00BA20F6"/>
    <w:rsid w:val="00BA40F0"/>
    <w:rsid w:val="00BA41A9"/>
    <w:rsid w:val="00BA4A21"/>
    <w:rsid w:val="00BA512C"/>
    <w:rsid w:val="00BA66E5"/>
    <w:rsid w:val="00BA6F71"/>
    <w:rsid w:val="00BB1464"/>
    <w:rsid w:val="00BB1B9B"/>
    <w:rsid w:val="00BB265E"/>
    <w:rsid w:val="00BB48E6"/>
    <w:rsid w:val="00BB563B"/>
    <w:rsid w:val="00BB596B"/>
    <w:rsid w:val="00BB5FBE"/>
    <w:rsid w:val="00BB758E"/>
    <w:rsid w:val="00BB7ACF"/>
    <w:rsid w:val="00BB7E2D"/>
    <w:rsid w:val="00BC0AD7"/>
    <w:rsid w:val="00BC222D"/>
    <w:rsid w:val="00BC34C6"/>
    <w:rsid w:val="00BC3541"/>
    <w:rsid w:val="00BC3AFF"/>
    <w:rsid w:val="00BC3B4C"/>
    <w:rsid w:val="00BC46EC"/>
    <w:rsid w:val="00BC4927"/>
    <w:rsid w:val="00BC4B0C"/>
    <w:rsid w:val="00BC6046"/>
    <w:rsid w:val="00BC6DC3"/>
    <w:rsid w:val="00BC7A7B"/>
    <w:rsid w:val="00BD1923"/>
    <w:rsid w:val="00BD2590"/>
    <w:rsid w:val="00BD3435"/>
    <w:rsid w:val="00BD46C6"/>
    <w:rsid w:val="00BD70B0"/>
    <w:rsid w:val="00BE03EE"/>
    <w:rsid w:val="00BE06E8"/>
    <w:rsid w:val="00BE110F"/>
    <w:rsid w:val="00BE21D6"/>
    <w:rsid w:val="00BE3A54"/>
    <w:rsid w:val="00BE598B"/>
    <w:rsid w:val="00BE7836"/>
    <w:rsid w:val="00BF14FE"/>
    <w:rsid w:val="00BF2722"/>
    <w:rsid w:val="00BF279A"/>
    <w:rsid w:val="00BF285D"/>
    <w:rsid w:val="00BF28FA"/>
    <w:rsid w:val="00BF32FA"/>
    <w:rsid w:val="00BF43CB"/>
    <w:rsid w:val="00BF5536"/>
    <w:rsid w:val="00BF5AC8"/>
    <w:rsid w:val="00BF5F19"/>
    <w:rsid w:val="00BF62C1"/>
    <w:rsid w:val="00BF6C21"/>
    <w:rsid w:val="00BF7A0F"/>
    <w:rsid w:val="00C01448"/>
    <w:rsid w:val="00C01861"/>
    <w:rsid w:val="00C01F83"/>
    <w:rsid w:val="00C0235F"/>
    <w:rsid w:val="00C02845"/>
    <w:rsid w:val="00C03450"/>
    <w:rsid w:val="00C04699"/>
    <w:rsid w:val="00C04B22"/>
    <w:rsid w:val="00C05962"/>
    <w:rsid w:val="00C05966"/>
    <w:rsid w:val="00C06B0E"/>
    <w:rsid w:val="00C123A4"/>
    <w:rsid w:val="00C1408B"/>
    <w:rsid w:val="00C14626"/>
    <w:rsid w:val="00C14D50"/>
    <w:rsid w:val="00C16200"/>
    <w:rsid w:val="00C162BE"/>
    <w:rsid w:val="00C1792C"/>
    <w:rsid w:val="00C202AD"/>
    <w:rsid w:val="00C21EE5"/>
    <w:rsid w:val="00C22185"/>
    <w:rsid w:val="00C2221B"/>
    <w:rsid w:val="00C22A48"/>
    <w:rsid w:val="00C22F08"/>
    <w:rsid w:val="00C241A0"/>
    <w:rsid w:val="00C30AE2"/>
    <w:rsid w:val="00C30EF7"/>
    <w:rsid w:val="00C31024"/>
    <w:rsid w:val="00C34F98"/>
    <w:rsid w:val="00C35C09"/>
    <w:rsid w:val="00C36255"/>
    <w:rsid w:val="00C37147"/>
    <w:rsid w:val="00C374CB"/>
    <w:rsid w:val="00C37963"/>
    <w:rsid w:val="00C40122"/>
    <w:rsid w:val="00C4144D"/>
    <w:rsid w:val="00C41CB0"/>
    <w:rsid w:val="00C44064"/>
    <w:rsid w:val="00C44249"/>
    <w:rsid w:val="00C448B4"/>
    <w:rsid w:val="00C46A92"/>
    <w:rsid w:val="00C46C36"/>
    <w:rsid w:val="00C476F7"/>
    <w:rsid w:val="00C506ED"/>
    <w:rsid w:val="00C50B25"/>
    <w:rsid w:val="00C526D7"/>
    <w:rsid w:val="00C52C52"/>
    <w:rsid w:val="00C52E77"/>
    <w:rsid w:val="00C53C56"/>
    <w:rsid w:val="00C54A9D"/>
    <w:rsid w:val="00C55A98"/>
    <w:rsid w:val="00C55C09"/>
    <w:rsid w:val="00C570E3"/>
    <w:rsid w:val="00C57425"/>
    <w:rsid w:val="00C57AB2"/>
    <w:rsid w:val="00C60683"/>
    <w:rsid w:val="00C61461"/>
    <w:rsid w:val="00C637F8"/>
    <w:rsid w:val="00C63A7C"/>
    <w:rsid w:val="00C70AA2"/>
    <w:rsid w:val="00C724D3"/>
    <w:rsid w:val="00C72B9E"/>
    <w:rsid w:val="00C737B0"/>
    <w:rsid w:val="00C740C0"/>
    <w:rsid w:val="00C741C3"/>
    <w:rsid w:val="00C75BF4"/>
    <w:rsid w:val="00C7710F"/>
    <w:rsid w:val="00C77B7C"/>
    <w:rsid w:val="00C81047"/>
    <w:rsid w:val="00C8118A"/>
    <w:rsid w:val="00C82281"/>
    <w:rsid w:val="00C831C0"/>
    <w:rsid w:val="00C83440"/>
    <w:rsid w:val="00C834F2"/>
    <w:rsid w:val="00C83906"/>
    <w:rsid w:val="00C83E12"/>
    <w:rsid w:val="00C86970"/>
    <w:rsid w:val="00C86B2D"/>
    <w:rsid w:val="00C87CCD"/>
    <w:rsid w:val="00C90E20"/>
    <w:rsid w:val="00C91BFA"/>
    <w:rsid w:val="00C92EE0"/>
    <w:rsid w:val="00C93C51"/>
    <w:rsid w:val="00C9402E"/>
    <w:rsid w:val="00C941AD"/>
    <w:rsid w:val="00C95F33"/>
    <w:rsid w:val="00C96969"/>
    <w:rsid w:val="00CA03A4"/>
    <w:rsid w:val="00CA120F"/>
    <w:rsid w:val="00CA35FA"/>
    <w:rsid w:val="00CA36C5"/>
    <w:rsid w:val="00CA3930"/>
    <w:rsid w:val="00CA3F1D"/>
    <w:rsid w:val="00CA49A9"/>
    <w:rsid w:val="00CA6F00"/>
    <w:rsid w:val="00CA7B76"/>
    <w:rsid w:val="00CB08F9"/>
    <w:rsid w:val="00CB17F5"/>
    <w:rsid w:val="00CB21E1"/>
    <w:rsid w:val="00CB342F"/>
    <w:rsid w:val="00CB42BF"/>
    <w:rsid w:val="00CB44AB"/>
    <w:rsid w:val="00CB4B95"/>
    <w:rsid w:val="00CB7CA4"/>
    <w:rsid w:val="00CC085F"/>
    <w:rsid w:val="00CC2948"/>
    <w:rsid w:val="00CC4E3D"/>
    <w:rsid w:val="00CC5071"/>
    <w:rsid w:val="00CC545B"/>
    <w:rsid w:val="00CC6F22"/>
    <w:rsid w:val="00CC7E81"/>
    <w:rsid w:val="00CD0AD4"/>
    <w:rsid w:val="00CD154E"/>
    <w:rsid w:val="00CD1B83"/>
    <w:rsid w:val="00CD227A"/>
    <w:rsid w:val="00CD2357"/>
    <w:rsid w:val="00CD3805"/>
    <w:rsid w:val="00CD3A67"/>
    <w:rsid w:val="00CD43C7"/>
    <w:rsid w:val="00CD45B0"/>
    <w:rsid w:val="00CD5900"/>
    <w:rsid w:val="00CD5FE2"/>
    <w:rsid w:val="00CE0661"/>
    <w:rsid w:val="00CE1A16"/>
    <w:rsid w:val="00CE2950"/>
    <w:rsid w:val="00CE2EB8"/>
    <w:rsid w:val="00CE43DD"/>
    <w:rsid w:val="00CE4670"/>
    <w:rsid w:val="00CE5D06"/>
    <w:rsid w:val="00CE65EC"/>
    <w:rsid w:val="00CF00B9"/>
    <w:rsid w:val="00CF012F"/>
    <w:rsid w:val="00CF01DC"/>
    <w:rsid w:val="00CF05B9"/>
    <w:rsid w:val="00CF18C2"/>
    <w:rsid w:val="00CF22C4"/>
    <w:rsid w:val="00CF2BDF"/>
    <w:rsid w:val="00CF312A"/>
    <w:rsid w:val="00CF3EFC"/>
    <w:rsid w:val="00CF4AD5"/>
    <w:rsid w:val="00CF51C3"/>
    <w:rsid w:val="00CF521C"/>
    <w:rsid w:val="00CF5927"/>
    <w:rsid w:val="00CF60A4"/>
    <w:rsid w:val="00D00D7D"/>
    <w:rsid w:val="00D01D18"/>
    <w:rsid w:val="00D0355A"/>
    <w:rsid w:val="00D039B2"/>
    <w:rsid w:val="00D040C9"/>
    <w:rsid w:val="00D04126"/>
    <w:rsid w:val="00D051E0"/>
    <w:rsid w:val="00D060A0"/>
    <w:rsid w:val="00D061A3"/>
    <w:rsid w:val="00D061D1"/>
    <w:rsid w:val="00D1197B"/>
    <w:rsid w:val="00D124D5"/>
    <w:rsid w:val="00D12919"/>
    <w:rsid w:val="00D13997"/>
    <w:rsid w:val="00D143DE"/>
    <w:rsid w:val="00D15012"/>
    <w:rsid w:val="00D157C9"/>
    <w:rsid w:val="00D15F5E"/>
    <w:rsid w:val="00D17108"/>
    <w:rsid w:val="00D17AE8"/>
    <w:rsid w:val="00D20036"/>
    <w:rsid w:val="00D20134"/>
    <w:rsid w:val="00D2360B"/>
    <w:rsid w:val="00D2481B"/>
    <w:rsid w:val="00D24EF1"/>
    <w:rsid w:val="00D25DA8"/>
    <w:rsid w:val="00D2628B"/>
    <w:rsid w:val="00D3074A"/>
    <w:rsid w:val="00D30751"/>
    <w:rsid w:val="00D30F94"/>
    <w:rsid w:val="00D31038"/>
    <w:rsid w:val="00D316ED"/>
    <w:rsid w:val="00D31E2D"/>
    <w:rsid w:val="00D332A1"/>
    <w:rsid w:val="00D33D8F"/>
    <w:rsid w:val="00D354DF"/>
    <w:rsid w:val="00D35C90"/>
    <w:rsid w:val="00D367BD"/>
    <w:rsid w:val="00D42572"/>
    <w:rsid w:val="00D4363B"/>
    <w:rsid w:val="00D44169"/>
    <w:rsid w:val="00D47FE4"/>
    <w:rsid w:val="00D51CC2"/>
    <w:rsid w:val="00D52507"/>
    <w:rsid w:val="00D53A60"/>
    <w:rsid w:val="00D53D8C"/>
    <w:rsid w:val="00D53D93"/>
    <w:rsid w:val="00D53DDE"/>
    <w:rsid w:val="00D547F0"/>
    <w:rsid w:val="00D567B3"/>
    <w:rsid w:val="00D57136"/>
    <w:rsid w:val="00D573B9"/>
    <w:rsid w:val="00D6075C"/>
    <w:rsid w:val="00D60D3A"/>
    <w:rsid w:val="00D61573"/>
    <w:rsid w:val="00D62015"/>
    <w:rsid w:val="00D62778"/>
    <w:rsid w:val="00D63876"/>
    <w:rsid w:val="00D64E0D"/>
    <w:rsid w:val="00D651B0"/>
    <w:rsid w:val="00D66A7F"/>
    <w:rsid w:val="00D70024"/>
    <w:rsid w:val="00D72864"/>
    <w:rsid w:val="00D73A2B"/>
    <w:rsid w:val="00D74186"/>
    <w:rsid w:val="00D74295"/>
    <w:rsid w:val="00D75262"/>
    <w:rsid w:val="00D75A4D"/>
    <w:rsid w:val="00D7635F"/>
    <w:rsid w:val="00D768B2"/>
    <w:rsid w:val="00D76F24"/>
    <w:rsid w:val="00D8000E"/>
    <w:rsid w:val="00D80038"/>
    <w:rsid w:val="00D806F0"/>
    <w:rsid w:val="00D80F96"/>
    <w:rsid w:val="00D8209E"/>
    <w:rsid w:val="00D83EE3"/>
    <w:rsid w:val="00D84330"/>
    <w:rsid w:val="00D844FD"/>
    <w:rsid w:val="00D845FD"/>
    <w:rsid w:val="00D866F7"/>
    <w:rsid w:val="00D869BC"/>
    <w:rsid w:val="00D87459"/>
    <w:rsid w:val="00D87C60"/>
    <w:rsid w:val="00D908ED"/>
    <w:rsid w:val="00D90B66"/>
    <w:rsid w:val="00D90E9A"/>
    <w:rsid w:val="00D911C6"/>
    <w:rsid w:val="00D91218"/>
    <w:rsid w:val="00D9122B"/>
    <w:rsid w:val="00D91A46"/>
    <w:rsid w:val="00D91B38"/>
    <w:rsid w:val="00D927B0"/>
    <w:rsid w:val="00D93881"/>
    <w:rsid w:val="00D94DE1"/>
    <w:rsid w:val="00D950B1"/>
    <w:rsid w:val="00D95807"/>
    <w:rsid w:val="00D96208"/>
    <w:rsid w:val="00D96A9A"/>
    <w:rsid w:val="00DA0255"/>
    <w:rsid w:val="00DA0297"/>
    <w:rsid w:val="00DA1D27"/>
    <w:rsid w:val="00DA1D9C"/>
    <w:rsid w:val="00DA27E3"/>
    <w:rsid w:val="00DA3257"/>
    <w:rsid w:val="00DA4D88"/>
    <w:rsid w:val="00DA52EF"/>
    <w:rsid w:val="00DA5799"/>
    <w:rsid w:val="00DA6049"/>
    <w:rsid w:val="00DA69E9"/>
    <w:rsid w:val="00DB0BD7"/>
    <w:rsid w:val="00DB339A"/>
    <w:rsid w:val="00DB641E"/>
    <w:rsid w:val="00DB6CEE"/>
    <w:rsid w:val="00DB6DCF"/>
    <w:rsid w:val="00DB7DA2"/>
    <w:rsid w:val="00DC1F99"/>
    <w:rsid w:val="00DC3860"/>
    <w:rsid w:val="00DC4AF9"/>
    <w:rsid w:val="00DC5407"/>
    <w:rsid w:val="00DC5DF4"/>
    <w:rsid w:val="00DC646C"/>
    <w:rsid w:val="00DC6B63"/>
    <w:rsid w:val="00DC75A2"/>
    <w:rsid w:val="00DD1857"/>
    <w:rsid w:val="00DD1FDB"/>
    <w:rsid w:val="00DD29D9"/>
    <w:rsid w:val="00DD3ACA"/>
    <w:rsid w:val="00DD43FA"/>
    <w:rsid w:val="00DD5922"/>
    <w:rsid w:val="00DD664E"/>
    <w:rsid w:val="00DD6955"/>
    <w:rsid w:val="00DE2074"/>
    <w:rsid w:val="00DE20BE"/>
    <w:rsid w:val="00DE2C46"/>
    <w:rsid w:val="00DE3700"/>
    <w:rsid w:val="00DE4CD1"/>
    <w:rsid w:val="00DE5687"/>
    <w:rsid w:val="00DE60F7"/>
    <w:rsid w:val="00DE7539"/>
    <w:rsid w:val="00DF06BE"/>
    <w:rsid w:val="00DF0D1F"/>
    <w:rsid w:val="00DF3C59"/>
    <w:rsid w:val="00DF53A2"/>
    <w:rsid w:val="00DF63D1"/>
    <w:rsid w:val="00DF6774"/>
    <w:rsid w:val="00DF6AA0"/>
    <w:rsid w:val="00DF7EF6"/>
    <w:rsid w:val="00E008B6"/>
    <w:rsid w:val="00E01C1C"/>
    <w:rsid w:val="00E04139"/>
    <w:rsid w:val="00E047C4"/>
    <w:rsid w:val="00E05CE4"/>
    <w:rsid w:val="00E06E47"/>
    <w:rsid w:val="00E10A1C"/>
    <w:rsid w:val="00E115E0"/>
    <w:rsid w:val="00E128E5"/>
    <w:rsid w:val="00E12B52"/>
    <w:rsid w:val="00E12DBF"/>
    <w:rsid w:val="00E1349F"/>
    <w:rsid w:val="00E13D2C"/>
    <w:rsid w:val="00E15409"/>
    <w:rsid w:val="00E1653F"/>
    <w:rsid w:val="00E16FAE"/>
    <w:rsid w:val="00E176C9"/>
    <w:rsid w:val="00E207A3"/>
    <w:rsid w:val="00E20997"/>
    <w:rsid w:val="00E20DA7"/>
    <w:rsid w:val="00E2142E"/>
    <w:rsid w:val="00E21A59"/>
    <w:rsid w:val="00E22C67"/>
    <w:rsid w:val="00E22EB4"/>
    <w:rsid w:val="00E22EC2"/>
    <w:rsid w:val="00E23CA7"/>
    <w:rsid w:val="00E24155"/>
    <w:rsid w:val="00E24334"/>
    <w:rsid w:val="00E2466D"/>
    <w:rsid w:val="00E25AAE"/>
    <w:rsid w:val="00E26D4B"/>
    <w:rsid w:val="00E302D5"/>
    <w:rsid w:val="00E319A5"/>
    <w:rsid w:val="00E332C7"/>
    <w:rsid w:val="00E33633"/>
    <w:rsid w:val="00E33865"/>
    <w:rsid w:val="00E346A1"/>
    <w:rsid w:val="00E3597B"/>
    <w:rsid w:val="00E379F3"/>
    <w:rsid w:val="00E42D28"/>
    <w:rsid w:val="00E469D1"/>
    <w:rsid w:val="00E46E06"/>
    <w:rsid w:val="00E517B8"/>
    <w:rsid w:val="00E54438"/>
    <w:rsid w:val="00E55C29"/>
    <w:rsid w:val="00E576EB"/>
    <w:rsid w:val="00E57707"/>
    <w:rsid w:val="00E60653"/>
    <w:rsid w:val="00E61164"/>
    <w:rsid w:val="00E61423"/>
    <w:rsid w:val="00E6289A"/>
    <w:rsid w:val="00E63AB3"/>
    <w:rsid w:val="00E64716"/>
    <w:rsid w:val="00E64730"/>
    <w:rsid w:val="00E648F0"/>
    <w:rsid w:val="00E6550E"/>
    <w:rsid w:val="00E66270"/>
    <w:rsid w:val="00E663D7"/>
    <w:rsid w:val="00E673C2"/>
    <w:rsid w:val="00E6753A"/>
    <w:rsid w:val="00E70D68"/>
    <w:rsid w:val="00E71731"/>
    <w:rsid w:val="00E71940"/>
    <w:rsid w:val="00E73511"/>
    <w:rsid w:val="00E7491E"/>
    <w:rsid w:val="00E754A4"/>
    <w:rsid w:val="00E75CFF"/>
    <w:rsid w:val="00E77D98"/>
    <w:rsid w:val="00E800E9"/>
    <w:rsid w:val="00E80D62"/>
    <w:rsid w:val="00E81B87"/>
    <w:rsid w:val="00E81C36"/>
    <w:rsid w:val="00E83A33"/>
    <w:rsid w:val="00E84E0A"/>
    <w:rsid w:val="00E851E7"/>
    <w:rsid w:val="00E85595"/>
    <w:rsid w:val="00E85850"/>
    <w:rsid w:val="00E86E3D"/>
    <w:rsid w:val="00E86F88"/>
    <w:rsid w:val="00E87B81"/>
    <w:rsid w:val="00E900FA"/>
    <w:rsid w:val="00E91643"/>
    <w:rsid w:val="00E92D2F"/>
    <w:rsid w:val="00E935FC"/>
    <w:rsid w:val="00E93879"/>
    <w:rsid w:val="00E9706E"/>
    <w:rsid w:val="00E97F94"/>
    <w:rsid w:val="00EA166C"/>
    <w:rsid w:val="00EA1F34"/>
    <w:rsid w:val="00EA1F69"/>
    <w:rsid w:val="00EA2642"/>
    <w:rsid w:val="00EA5577"/>
    <w:rsid w:val="00EA58AA"/>
    <w:rsid w:val="00EA76BC"/>
    <w:rsid w:val="00EA7707"/>
    <w:rsid w:val="00EA79C0"/>
    <w:rsid w:val="00EA7FCB"/>
    <w:rsid w:val="00EB3807"/>
    <w:rsid w:val="00EB4099"/>
    <w:rsid w:val="00EB5E4C"/>
    <w:rsid w:val="00EB6D73"/>
    <w:rsid w:val="00EB783E"/>
    <w:rsid w:val="00EC07A5"/>
    <w:rsid w:val="00EC15BA"/>
    <w:rsid w:val="00EC1AFE"/>
    <w:rsid w:val="00EC39C6"/>
    <w:rsid w:val="00EC4AAF"/>
    <w:rsid w:val="00EC5089"/>
    <w:rsid w:val="00EC77A5"/>
    <w:rsid w:val="00ED15FB"/>
    <w:rsid w:val="00ED2C20"/>
    <w:rsid w:val="00ED7B09"/>
    <w:rsid w:val="00EE0099"/>
    <w:rsid w:val="00EE16D0"/>
    <w:rsid w:val="00EE20F7"/>
    <w:rsid w:val="00EE2302"/>
    <w:rsid w:val="00EE6CAD"/>
    <w:rsid w:val="00EF00DC"/>
    <w:rsid w:val="00EF07CD"/>
    <w:rsid w:val="00EF2902"/>
    <w:rsid w:val="00EF2A47"/>
    <w:rsid w:val="00EF3D2A"/>
    <w:rsid w:val="00EF3F70"/>
    <w:rsid w:val="00EF500A"/>
    <w:rsid w:val="00EF6932"/>
    <w:rsid w:val="00EF7574"/>
    <w:rsid w:val="00EF76B2"/>
    <w:rsid w:val="00EF776E"/>
    <w:rsid w:val="00F00231"/>
    <w:rsid w:val="00F030F2"/>
    <w:rsid w:val="00F03BB2"/>
    <w:rsid w:val="00F05AF3"/>
    <w:rsid w:val="00F065CE"/>
    <w:rsid w:val="00F06F15"/>
    <w:rsid w:val="00F06F36"/>
    <w:rsid w:val="00F070FD"/>
    <w:rsid w:val="00F10959"/>
    <w:rsid w:val="00F119AF"/>
    <w:rsid w:val="00F12832"/>
    <w:rsid w:val="00F12BB2"/>
    <w:rsid w:val="00F12E73"/>
    <w:rsid w:val="00F131A9"/>
    <w:rsid w:val="00F1327D"/>
    <w:rsid w:val="00F13954"/>
    <w:rsid w:val="00F14453"/>
    <w:rsid w:val="00F15CF9"/>
    <w:rsid w:val="00F15D52"/>
    <w:rsid w:val="00F15FE8"/>
    <w:rsid w:val="00F169B5"/>
    <w:rsid w:val="00F17785"/>
    <w:rsid w:val="00F202EE"/>
    <w:rsid w:val="00F20D8C"/>
    <w:rsid w:val="00F214D2"/>
    <w:rsid w:val="00F21C20"/>
    <w:rsid w:val="00F2339D"/>
    <w:rsid w:val="00F23938"/>
    <w:rsid w:val="00F24268"/>
    <w:rsid w:val="00F25FE8"/>
    <w:rsid w:val="00F26642"/>
    <w:rsid w:val="00F270AC"/>
    <w:rsid w:val="00F2793A"/>
    <w:rsid w:val="00F27AED"/>
    <w:rsid w:val="00F27CCF"/>
    <w:rsid w:val="00F30CA8"/>
    <w:rsid w:val="00F3108B"/>
    <w:rsid w:val="00F313A3"/>
    <w:rsid w:val="00F33BDB"/>
    <w:rsid w:val="00F33CC2"/>
    <w:rsid w:val="00F346AA"/>
    <w:rsid w:val="00F34FA2"/>
    <w:rsid w:val="00F35A01"/>
    <w:rsid w:val="00F35E8A"/>
    <w:rsid w:val="00F35F48"/>
    <w:rsid w:val="00F3697F"/>
    <w:rsid w:val="00F37468"/>
    <w:rsid w:val="00F377EB"/>
    <w:rsid w:val="00F37B00"/>
    <w:rsid w:val="00F40231"/>
    <w:rsid w:val="00F421F7"/>
    <w:rsid w:val="00F438EF"/>
    <w:rsid w:val="00F443CC"/>
    <w:rsid w:val="00F44751"/>
    <w:rsid w:val="00F44D90"/>
    <w:rsid w:val="00F44EC0"/>
    <w:rsid w:val="00F45B9B"/>
    <w:rsid w:val="00F46F52"/>
    <w:rsid w:val="00F50925"/>
    <w:rsid w:val="00F5122D"/>
    <w:rsid w:val="00F51C5C"/>
    <w:rsid w:val="00F51CFF"/>
    <w:rsid w:val="00F51F3C"/>
    <w:rsid w:val="00F52140"/>
    <w:rsid w:val="00F537C3"/>
    <w:rsid w:val="00F5425A"/>
    <w:rsid w:val="00F5676A"/>
    <w:rsid w:val="00F56E3F"/>
    <w:rsid w:val="00F57686"/>
    <w:rsid w:val="00F5791C"/>
    <w:rsid w:val="00F61A00"/>
    <w:rsid w:val="00F62569"/>
    <w:rsid w:val="00F63FDE"/>
    <w:rsid w:val="00F6779F"/>
    <w:rsid w:val="00F679FD"/>
    <w:rsid w:val="00F7049F"/>
    <w:rsid w:val="00F7082B"/>
    <w:rsid w:val="00F71B65"/>
    <w:rsid w:val="00F71C47"/>
    <w:rsid w:val="00F72AE9"/>
    <w:rsid w:val="00F72C39"/>
    <w:rsid w:val="00F72EE5"/>
    <w:rsid w:val="00F7362A"/>
    <w:rsid w:val="00F73A41"/>
    <w:rsid w:val="00F75FE5"/>
    <w:rsid w:val="00F76472"/>
    <w:rsid w:val="00F77534"/>
    <w:rsid w:val="00F77C14"/>
    <w:rsid w:val="00F81680"/>
    <w:rsid w:val="00F83933"/>
    <w:rsid w:val="00F84089"/>
    <w:rsid w:val="00F847CE"/>
    <w:rsid w:val="00F848CE"/>
    <w:rsid w:val="00F857BC"/>
    <w:rsid w:val="00F85997"/>
    <w:rsid w:val="00F86CA7"/>
    <w:rsid w:val="00F874FC"/>
    <w:rsid w:val="00F905EB"/>
    <w:rsid w:val="00F90B23"/>
    <w:rsid w:val="00F91057"/>
    <w:rsid w:val="00F92B6D"/>
    <w:rsid w:val="00F9389F"/>
    <w:rsid w:val="00F94115"/>
    <w:rsid w:val="00F94D17"/>
    <w:rsid w:val="00F94E3F"/>
    <w:rsid w:val="00F9525B"/>
    <w:rsid w:val="00F96685"/>
    <w:rsid w:val="00FA0E95"/>
    <w:rsid w:val="00FA1D19"/>
    <w:rsid w:val="00FA42AA"/>
    <w:rsid w:val="00FA454A"/>
    <w:rsid w:val="00FA53C3"/>
    <w:rsid w:val="00FA5B87"/>
    <w:rsid w:val="00FA5BB5"/>
    <w:rsid w:val="00FA6129"/>
    <w:rsid w:val="00FA615E"/>
    <w:rsid w:val="00FA6FED"/>
    <w:rsid w:val="00FA78EF"/>
    <w:rsid w:val="00FA7AF6"/>
    <w:rsid w:val="00FB1958"/>
    <w:rsid w:val="00FB2818"/>
    <w:rsid w:val="00FB332F"/>
    <w:rsid w:val="00FB341F"/>
    <w:rsid w:val="00FB413E"/>
    <w:rsid w:val="00FB4531"/>
    <w:rsid w:val="00FB45F7"/>
    <w:rsid w:val="00FB4B9D"/>
    <w:rsid w:val="00FB50A4"/>
    <w:rsid w:val="00FB6678"/>
    <w:rsid w:val="00FB7A6A"/>
    <w:rsid w:val="00FB7B44"/>
    <w:rsid w:val="00FC048D"/>
    <w:rsid w:val="00FC5C1B"/>
    <w:rsid w:val="00FC62B2"/>
    <w:rsid w:val="00FC6E55"/>
    <w:rsid w:val="00FC736E"/>
    <w:rsid w:val="00FC7901"/>
    <w:rsid w:val="00FC7920"/>
    <w:rsid w:val="00FD0458"/>
    <w:rsid w:val="00FD1866"/>
    <w:rsid w:val="00FD1EDE"/>
    <w:rsid w:val="00FD249B"/>
    <w:rsid w:val="00FD3F97"/>
    <w:rsid w:val="00FD6673"/>
    <w:rsid w:val="00FE0AD0"/>
    <w:rsid w:val="00FE20B4"/>
    <w:rsid w:val="00FE2AF0"/>
    <w:rsid w:val="00FE42F8"/>
    <w:rsid w:val="00FE479D"/>
    <w:rsid w:val="00FE4971"/>
    <w:rsid w:val="00FE5296"/>
    <w:rsid w:val="00FE64FE"/>
    <w:rsid w:val="00FF00C6"/>
    <w:rsid w:val="00FF2ED6"/>
    <w:rsid w:val="00FF3193"/>
    <w:rsid w:val="00FF37C1"/>
    <w:rsid w:val="00FF53AC"/>
    <w:rsid w:val="00FF5809"/>
    <w:rsid w:val="00FF60A6"/>
  </w:rsids>
  <m:mathPr>
    <m:mathFont m:val="Cambria Math"/>
    <m:brkBin m:val="before"/>
    <m:brkBinSub m:val="--"/>
    <m:smallFrac/>
    <m:dispDef/>
    <m:lMargin m:val="0"/>
    <m:rMargin m:val="0"/>
    <m:defJc m:val="centerGroup"/>
    <m:wrapIndent m:val="1440"/>
    <m:intLim m:val="subSup"/>
    <m:naryLim m:val="undOvr"/>
  </m:mathPr>
  <w:themeFontLang w:val="vi-V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14:docId w14:val="08EDD074"/>
  <w15:docId w15:val="{D4F60A5D-0358-4E6E-B23D-01799F9C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9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1F4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2674BB"/>
    <w:pPr>
      <w:ind w:left="720"/>
      <w:contextualSpacing/>
    </w:pPr>
  </w:style>
  <w:style w:type="paragraph" w:styleId="BodyTextIndent">
    <w:name w:val="Body Text Indent"/>
    <w:basedOn w:val="Normal"/>
    <w:link w:val="BodyTextIndentChar"/>
    <w:rsid w:val="00E60653"/>
    <w:pPr>
      <w:spacing w:after="0" w:line="360" w:lineRule="auto"/>
      <w:ind w:firstLine="567"/>
      <w:jc w:val="both"/>
    </w:pPr>
    <w:rPr>
      <w:rFonts w:ascii=".VnTime" w:eastAsia="Times New Roman" w:hAnsi=".VnTime" w:cs="Times New Roman"/>
      <w:sz w:val="28"/>
      <w:szCs w:val="20"/>
      <w:lang w:val="en-US" w:eastAsia="en-US"/>
    </w:rPr>
  </w:style>
  <w:style w:type="character" w:customStyle="1" w:styleId="BodyTextIndentChar">
    <w:name w:val="Body Text Indent Char"/>
    <w:basedOn w:val="DefaultParagraphFont"/>
    <w:link w:val="BodyTextIndent"/>
    <w:rsid w:val="00E60653"/>
    <w:rPr>
      <w:rFonts w:ascii=".VnTime" w:eastAsia="Times New Roman" w:hAnsi=".VnTime" w:cs="Times New Roman"/>
      <w:sz w:val="28"/>
      <w:szCs w:val="20"/>
      <w:lang w:val="en-US" w:eastAsia="en-US"/>
    </w:rPr>
  </w:style>
  <w:style w:type="character" w:customStyle="1" w:styleId="NOIDUNGChar">
    <w:name w:val="NOI DUNG Char"/>
    <w:link w:val="NOIDUNG"/>
    <w:locked/>
    <w:rsid w:val="00240472"/>
    <w:rPr>
      <w:rFonts w:ascii="Times New Roman" w:eastAsia="Times New Roman" w:hAnsi="Times New Roman"/>
      <w:sz w:val="26"/>
      <w:szCs w:val="24"/>
      <w:lang w:val="x-none" w:eastAsia="x-none"/>
    </w:rPr>
  </w:style>
  <w:style w:type="paragraph" w:customStyle="1" w:styleId="NOIDUNG">
    <w:name w:val="NOI DUNG"/>
    <w:basedOn w:val="Normal"/>
    <w:link w:val="NOIDUNGChar"/>
    <w:rsid w:val="00240472"/>
    <w:pPr>
      <w:widowControl w:val="0"/>
      <w:spacing w:before="120" w:after="120" w:line="240" w:lineRule="auto"/>
      <w:ind w:left="851"/>
      <w:jc w:val="both"/>
    </w:pPr>
    <w:rPr>
      <w:rFonts w:ascii="Times New Roman" w:eastAsia="Times New Roman" w:hAnsi="Times New Roman"/>
      <w:sz w:val="26"/>
      <w:szCs w:val="24"/>
      <w:lang w:val="x-none" w:eastAsia="x-none"/>
    </w:rPr>
  </w:style>
  <w:style w:type="character" w:styleId="Emphasis">
    <w:name w:val="Emphasis"/>
    <w:basedOn w:val="DefaultParagraphFont"/>
    <w:uiPriority w:val="20"/>
    <w:qFormat/>
    <w:rsid w:val="000A45B4"/>
    <w:rPr>
      <w:i/>
      <w:iCs/>
    </w:rPr>
  </w:style>
  <w:style w:type="character" w:styleId="Hyperlink">
    <w:name w:val="Hyperlink"/>
    <w:basedOn w:val="DefaultParagraphFont"/>
    <w:uiPriority w:val="99"/>
    <w:semiHidden/>
    <w:unhideWhenUsed/>
    <w:rsid w:val="00D84330"/>
    <w:rPr>
      <w:color w:val="0000FF"/>
      <w:u w:val="single"/>
    </w:rPr>
  </w:style>
  <w:style w:type="paragraph" w:styleId="BalloonText">
    <w:name w:val="Balloon Text"/>
    <w:basedOn w:val="Normal"/>
    <w:link w:val="BalloonTextChar"/>
    <w:uiPriority w:val="99"/>
    <w:semiHidden/>
    <w:unhideWhenUsed/>
    <w:rsid w:val="00D061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1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0898">
      <w:bodyDiv w:val="1"/>
      <w:marLeft w:val="0"/>
      <w:marRight w:val="0"/>
      <w:marTop w:val="0"/>
      <w:marBottom w:val="0"/>
      <w:divBdr>
        <w:top w:val="none" w:sz="0" w:space="0" w:color="auto"/>
        <w:left w:val="none" w:sz="0" w:space="0" w:color="auto"/>
        <w:bottom w:val="none" w:sz="0" w:space="0" w:color="auto"/>
        <w:right w:val="none" w:sz="0" w:space="0" w:color="auto"/>
      </w:divBdr>
    </w:div>
    <w:div w:id="377625440">
      <w:bodyDiv w:val="1"/>
      <w:marLeft w:val="0"/>
      <w:marRight w:val="0"/>
      <w:marTop w:val="0"/>
      <w:marBottom w:val="0"/>
      <w:divBdr>
        <w:top w:val="none" w:sz="0" w:space="0" w:color="auto"/>
        <w:left w:val="none" w:sz="0" w:space="0" w:color="auto"/>
        <w:bottom w:val="none" w:sz="0" w:space="0" w:color="auto"/>
        <w:right w:val="none" w:sz="0" w:space="0" w:color="auto"/>
      </w:divBdr>
    </w:div>
    <w:div w:id="496312161">
      <w:bodyDiv w:val="1"/>
      <w:marLeft w:val="0"/>
      <w:marRight w:val="0"/>
      <w:marTop w:val="0"/>
      <w:marBottom w:val="0"/>
      <w:divBdr>
        <w:top w:val="none" w:sz="0" w:space="0" w:color="auto"/>
        <w:left w:val="none" w:sz="0" w:space="0" w:color="auto"/>
        <w:bottom w:val="none" w:sz="0" w:space="0" w:color="auto"/>
        <w:right w:val="none" w:sz="0" w:space="0" w:color="auto"/>
      </w:divBdr>
    </w:div>
    <w:div w:id="501354730">
      <w:bodyDiv w:val="1"/>
      <w:marLeft w:val="0"/>
      <w:marRight w:val="0"/>
      <w:marTop w:val="0"/>
      <w:marBottom w:val="0"/>
      <w:divBdr>
        <w:top w:val="none" w:sz="0" w:space="0" w:color="auto"/>
        <w:left w:val="none" w:sz="0" w:space="0" w:color="auto"/>
        <w:bottom w:val="none" w:sz="0" w:space="0" w:color="auto"/>
        <w:right w:val="none" w:sz="0" w:space="0" w:color="auto"/>
      </w:divBdr>
    </w:div>
    <w:div w:id="696469470">
      <w:bodyDiv w:val="1"/>
      <w:marLeft w:val="0"/>
      <w:marRight w:val="0"/>
      <w:marTop w:val="0"/>
      <w:marBottom w:val="0"/>
      <w:divBdr>
        <w:top w:val="none" w:sz="0" w:space="0" w:color="auto"/>
        <w:left w:val="none" w:sz="0" w:space="0" w:color="auto"/>
        <w:bottom w:val="none" w:sz="0" w:space="0" w:color="auto"/>
        <w:right w:val="none" w:sz="0" w:space="0" w:color="auto"/>
      </w:divBdr>
    </w:div>
    <w:div w:id="718551652">
      <w:bodyDiv w:val="1"/>
      <w:marLeft w:val="0"/>
      <w:marRight w:val="0"/>
      <w:marTop w:val="0"/>
      <w:marBottom w:val="0"/>
      <w:divBdr>
        <w:top w:val="none" w:sz="0" w:space="0" w:color="auto"/>
        <w:left w:val="none" w:sz="0" w:space="0" w:color="auto"/>
        <w:bottom w:val="none" w:sz="0" w:space="0" w:color="auto"/>
        <w:right w:val="none" w:sz="0" w:space="0" w:color="auto"/>
      </w:divBdr>
    </w:div>
    <w:div w:id="1000083024">
      <w:bodyDiv w:val="1"/>
      <w:marLeft w:val="0"/>
      <w:marRight w:val="0"/>
      <w:marTop w:val="0"/>
      <w:marBottom w:val="0"/>
      <w:divBdr>
        <w:top w:val="none" w:sz="0" w:space="0" w:color="auto"/>
        <w:left w:val="none" w:sz="0" w:space="0" w:color="auto"/>
        <w:bottom w:val="none" w:sz="0" w:space="0" w:color="auto"/>
        <w:right w:val="none" w:sz="0" w:space="0" w:color="auto"/>
      </w:divBdr>
    </w:div>
    <w:div w:id="1178352051">
      <w:bodyDiv w:val="1"/>
      <w:marLeft w:val="0"/>
      <w:marRight w:val="0"/>
      <w:marTop w:val="0"/>
      <w:marBottom w:val="0"/>
      <w:divBdr>
        <w:top w:val="none" w:sz="0" w:space="0" w:color="auto"/>
        <w:left w:val="none" w:sz="0" w:space="0" w:color="auto"/>
        <w:bottom w:val="none" w:sz="0" w:space="0" w:color="auto"/>
        <w:right w:val="none" w:sz="0" w:space="0" w:color="auto"/>
      </w:divBdr>
    </w:div>
    <w:div w:id="1430539052">
      <w:bodyDiv w:val="1"/>
      <w:marLeft w:val="0"/>
      <w:marRight w:val="0"/>
      <w:marTop w:val="0"/>
      <w:marBottom w:val="0"/>
      <w:divBdr>
        <w:top w:val="none" w:sz="0" w:space="0" w:color="auto"/>
        <w:left w:val="none" w:sz="0" w:space="0" w:color="auto"/>
        <w:bottom w:val="none" w:sz="0" w:space="0" w:color="auto"/>
        <w:right w:val="none" w:sz="0" w:space="0" w:color="auto"/>
      </w:divBdr>
    </w:div>
    <w:div w:id="1489861197">
      <w:bodyDiv w:val="1"/>
      <w:marLeft w:val="0"/>
      <w:marRight w:val="0"/>
      <w:marTop w:val="0"/>
      <w:marBottom w:val="0"/>
      <w:divBdr>
        <w:top w:val="none" w:sz="0" w:space="0" w:color="auto"/>
        <w:left w:val="none" w:sz="0" w:space="0" w:color="auto"/>
        <w:bottom w:val="none" w:sz="0" w:space="0" w:color="auto"/>
        <w:right w:val="none" w:sz="0" w:space="0" w:color="auto"/>
      </w:divBdr>
    </w:div>
    <w:div w:id="1765564444">
      <w:bodyDiv w:val="1"/>
      <w:marLeft w:val="0"/>
      <w:marRight w:val="0"/>
      <w:marTop w:val="0"/>
      <w:marBottom w:val="0"/>
      <w:divBdr>
        <w:top w:val="none" w:sz="0" w:space="0" w:color="auto"/>
        <w:left w:val="none" w:sz="0" w:space="0" w:color="auto"/>
        <w:bottom w:val="none" w:sz="0" w:space="0" w:color="auto"/>
        <w:right w:val="none" w:sz="0" w:space="0" w:color="auto"/>
      </w:divBdr>
    </w:div>
    <w:div w:id="1920290265">
      <w:bodyDiv w:val="1"/>
      <w:marLeft w:val="0"/>
      <w:marRight w:val="0"/>
      <w:marTop w:val="0"/>
      <w:marBottom w:val="0"/>
      <w:divBdr>
        <w:top w:val="none" w:sz="0" w:space="0" w:color="auto"/>
        <w:left w:val="none" w:sz="0" w:space="0" w:color="auto"/>
        <w:bottom w:val="none" w:sz="0" w:space="0" w:color="auto"/>
        <w:right w:val="none" w:sz="0" w:space="0" w:color="auto"/>
      </w:divBdr>
    </w:div>
    <w:div w:id="1942490587">
      <w:bodyDiv w:val="1"/>
      <w:marLeft w:val="0"/>
      <w:marRight w:val="0"/>
      <w:marTop w:val="0"/>
      <w:marBottom w:val="0"/>
      <w:divBdr>
        <w:top w:val="none" w:sz="0" w:space="0" w:color="auto"/>
        <w:left w:val="none" w:sz="0" w:space="0" w:color="auto"/>
        <w:bottom w:val="none" w:sz="0" w:space="0" w:color="auto"/>
        <w:right w:val="none" w:sz="0" w:space="0" w:color="auto"/>
      </w:divBdr>
    </w:div>
    <w:div w:id="2067801524">
      <w:bodyDiv w:val="1"/>
      <w:marLeft w:val="0"/>
      <w:marRight w:val="0"/>
      <w:marTop w:val="0"/>
      <w:marBottom w:val="0"/>
      <w:divBdr>
        <w:top w:val="none" w:sz="0" w:space="0" w:color="auto"/>
        <w:left w:val="none" w:sz="0" w:space="0" w:color="auto"/>
        <w:bottom w:val="none" w:sz="0" w:space="0" w:color="auto"/>
        <w:right w:val="none" w:sz="0" w:space="0" w:color="auto"/>
      </w:divBdr>
    </w:div>
    <w:div w:id="209027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0F864-BC9D-41E8-B88C-DBF6893C0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4937</TotalTime>
  <Pages>23</Pages>
  <Words>5776</Words>
  <Characters>32926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phong</dc:creator>
  <cp:lastModifiedBy>Admin</cp:lastModifiedBy>
  <cp:revision>1664</cp:revision>
  <cp:lastPrinted>2023-10-05T07:53:00Z</cp:lastPrinted>
  <dcterms:created xsi:type="dcterms:W3CDTF">2017-08-04T07:10:00Z</dcterms:created>
  <dcterms:modified xsi:type="dcterms:W3CDTF">2025-10-24T12:09:00Z</dcterms:modified>
</cp:coreProperties>
</file>